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MS Mincho" w:hAnsi="Times New Roman" w:cs="Times New Roman"/>
          <w:b/>
          <w:bCs/>
          <w:caps/>
          <w:sz w:val="24"/>
          <w:szCs w:val="28"/>
        </w:rPr>
      </w:pPr>
      <w:bookmarkStart w:id="0" w:name="_GoBack"/>
      <w:bookmarkEnd w:id="0"/>
      <w:r w:rsidRPr="007879D1">
        <w:rPr>
          <w:rFonts w:ascii="Times New Roman" w:eastAsia="MS Mincho" w:hAnsi="Times New Roman" w:cs="Times New Roman"/>
          <w:b/>
          <w:bCs/>
          <w:caps/>
          <w:sz w:val="24"/>
          <w:szCs w:val="28"/>
        </w:rPr>
        <w:t>Приложение №</w:t>
      </w:r>
      <w:r w:rsidR="008C448F">
        <w:rPr>
          <w:rFonts w:ascii="Times New Roman" w:eastAsia="MS Mincho" w:hAnsi="Times New Roman" w:cs="Times New Roman"/>
          <w:b/>
          <w:bCs/>
          <w:caps/>
          <w:sz w:val="24"/>
          <w:szCs w:val="28"/>
        </w:rPr>
        <w:t>5</w:t>
      </w:r>
    </w:p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9D1">
        <w:rPr>
          <w:rFonts w:ascii="Times New Roman" w:eastAsia="Times New Roman" w:hAnsi="Times New Roman" w:cs="Times New Roman"/>
          <w:b/>
          <w:sz w:val="24"/>
          <w:szCs w:val="24"/>
        </w:rPr>
        <w:t xml:space="preserve"> к Договору возмездного оказания услуг </w:t>
      </w:r>
    </w:p>
    <w:p w:rsidR="007879D1" w:rsidRPr="009B0EDB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9D1">
        <w:rPr>
          <w:rFonts w:ascii="Times New Roman" w:eastAsia="Times New Roman" w:hAnsi="Times New Roman" w:cs="Times New Roman"/>
          <w:b/>
          <w:sz w:val="24"/>
          <w:szCs w:val="24"/>
        </w:rPr>
        <w:t>№__________от «__» ______ 201</w:t>
      </w:r>
      <w:r w:rsidR="009B0EDB" w:rsidRPr="009B0EDB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</w:p>
    <w:p w:rsidR="007879D1" w:rsidRDefault="007879D1" w:rsidP="007879D1">
      <w:pPr>
        <w:pStyle w:val="3"/>
        <w:shd w:val="clear" w:color="auto" w:fill="auto"/>
        <w:spacing w:before="0" w:after="0" w:line="274" w:lineRule="exact"/>
        <w:ind w:firstLine="0"/>
        <w:jc w:val="center"/>
        <w:rPr>
          <w:rFonts w:eastAsiaTheme="minorHAnsi"/>
          <w:b/>
          <w:sz w:val="28"/>
          <w:szCs w:val="28"/>
        </w:rPr>
      </w:pPr>
    </w:p>
    <w:p w:rsidR="007879D1" w:rsidRPr="00797688" w:rsidRDefault="007879D1" w:rsidP="00797688">
      <w:pPr>
        <w:pStyle w:val="3"/>
        <w:shd w:val="clear" w:color="auto" w:fill="auto"/>
        <w:spacing w:before="0" w:after="0" w:line="274" w:lineRule="exact"/>
        <w:ind w:firstLine="0"/>
        <w:jc w:val="center"/>
        <w:rPr>
          <w:rFonts w:eastAsiaTheme="minorHAnsi"/>
          <w:b/>
          <w:sz w:val="28"/>
          <w:szCs w:val="28"/>
        </w:rPr>
      </w:pPr>
      <w:r w:rsidRPr="007879D1">
        <w:rPr>
          <w:rFonts w:eastAsiaTheme="minorHAnsi"/>
          <w:b/>
          <w:sz w:val="28"/>
          <w:szCs w:val="28"/>
        </w:rPr>
        <w:t>Стандарт «Оказание услуг ресепшн»</w:t>
      </w:r>
    </w:p>
    <w:p w:rsidR="007879D1" w:rsidRDefault="007879D1" w:rsidP="00797688">
      <w:pPr>
        <w:pStyle w:val="3"/>
        <w:shd w:val="clear" w:color="auto" w:fill="auto"/>
        <w:spacing w:before="0" w:after="0" w:line="240" w:lineRule="auto"/>
        <w:ind w:firstLine="0"/>
        <w:jc w:val="both"/>
        <w:rPr>
          <w:rFonts w:eastAsiaTheme="minorHAnsi"/>
          <w:b/>
          <w:sz w:val="22"/>
          <w:szCs w:val="22"/>
        </w:rPr>
      </w:pPr>
    </w:p>
    <w:p w:rsidR="00793CFE" w:rsidRPr="00797688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  <w:rPr>
          <w:color w:val="000000"/>
        </w:rPr>
      </w:pPr>
      <w:r>
        <w:rPr>
          <w:color w:val="000000"/>
        </w:rPr>
        <w:t>Оказание услуг Ресепшн осуществляется в целях решения следующих функциональных задач: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Прием, передача и перераспределение заявок на выдачу гостевых пропусков для допуска на территорию </w:t>
      </w:r>
      <w:r w:rsidR="00797688">
        <w:rPr>
          <w:color w:val="000000"/>
        </w:rPr>
        <w:t>Инновационного ц</w:t>
      </w:r>
      <w:r>
        <w:rPr>
          <w:color w:val="000000"/>
        </w:rPr>
        <w:t>ентра</w:t>
      </w:r>
      <w:r w:rsidR="00797688">
        <w:rPr>
          <w:color w:val="000000"/>
        </w:rPr>
        <w:t xml:space="preserve"> «Сколково» (далее по тексту – Центра)</w:t>
      </w:r>
      <w:r>
        <w:rPr>
          <w:color w:val="000000"/>
        </w:rPr>
        <w:t>, встреча, прием и регистрация посетителей на Объекте;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Учет выдачи постоянных пропусков;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Прием корреспонденции (координация работы курьеров и курьерских служб пользователей Объекта, распределение и передача пользователям Объекта адресованной им входящей корреспонденции);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Бронирование и учет использования переговорных комнат в Объекте;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Прием и распределение входящих телефонных звонков, информационно-справочное обеспечение;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Ведение телефонного справочника пользователей Объекта и базы Авторизированных представителей;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Организация взаимодействия с транспортной компанией, осуществляющей транспортное обслуживание на территории Центра (подъезд корпоративного транспорта по требованию пользователей и посетителей Объекта);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Ведение регулярной отчетности в рамках выполняемых обязанностей по оказанию услуг ресепшн;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Регистрация, хранение и возврат найденных на территории Центра вещей.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Требования к организации рабочего процесса, в рамках оказания услуг ресепшн изложены в Приложении </w:t>
      </w:r>
      <w:r w:rsidR="00AA4E60">
        <w:rPr>
          <w:color w:val="000000"/>
        </w:rPr>
        <w:t>№</w:t>
      </w:r>
      <w:r>
        <w:rPr>
          <w:color w:val="000000"/>
        </w:rPr>
        <w:t>2</w:t>
      </w:r>
      <w:r w:rsidR="00AA4E60">
        <w:rPr>
          <w:color w:val="000000"/>
        </w:rPr>
        <w:t xml:space="preserve"> к настоящему Стандарту</w:t>
      </w:r>
      <w:r>
        <w:rPr>
          <w:color w:val="000000"/>
        </w:rPr>
        <w:t>.</w:t>
      </w:r>
    </w:p>
    <w:p w:rsidR="00122643" w:rsidRDefault="00122643" w:rsidP="00797688">
      <w:pPr>
        <w:pStyle w:val="3"/>
        <w:shd w:val="clear" w:color="auto" w:fill="auto"/>
        <w:tabs>
          <w:tab w:val="left" w:pos="597"/>
        </w:tabs>
        <w:spacing w:before="0" w:after="0" w:line="240" w:lineRule="auto"/>
        <w:ind w:left="-142" w:firstLine="284"/>
        <w:jc w:val="both"/>
        <w:rPr>
          <w:color w:val="000000"/>
        </w:rPr>
      </w:pPr>
      <w:r>
        <w:rPr>
          <w:color w:val="000000"/>
        </w:rPr>
        <w:t>Контроль за соблюдением требований стандарта осуществляется в соответствии с условиями заключенных договоров на оказание услуг ресепшн.</w:t>
      </w:r>
    </w:p>
    <w:p w:rsidR="007879D1" w:rsidRDefault="007879D1" w:rsidP="007879D1">
      <w:pPr>
        <w:pStyle w:val="3"/>
        <w:shd w:val="clear" w:color="auto" w:fill="auto"/>
        <w:tabs>
          <w:tab w:val="left" w:pos="597"/>
        </w:tabs>
        <w:spacing w:before="0" w:after="0" w:line="240" w:lineRule="auto"/>
        <w:ind w:left="-142" w:firstLine="284"/>
        <w:jc w:val="both"/>
        <w:rPr>
          <w:color w:val="000000"/>
        </w:rPr>
      </w:pPr>
    </w:p>
    <w:p w:rsidR="002C4541" w:rsidRDefault="002C4541" w:rsidP="007879D1">
      <w:pPr>
        <w:pStyle w:val="3"/>
        <w:shd w:val="clear" w:color="auto" w:fill="auto"/>
        <w:spacing w:before="0" w:after="155" w:line="274" w:lineRule="exact"/>
        <w:ind w:left="-142" w:right="20" w:firstLine="284"/>
        <w:jc w:val="center"/>
        <w:rPr>
          <w:color w:val="000000"/>
        </w:rPr>
      </w:pPr>
      <w:r w:rsidRPr="002C4541">
        <w:rPr>
          <w:b/>
          <w:color w:val="000000"/>
        </w:rPr>
        <w:t>Порядок работы с заявками на выдачу гостевых пропусков, встречи, приема и регистрации посетителей</w:t>
      </w:r>
    </w:p>
    <w:p w:rsidR="002C4541" w:rsidRDefault="002C4541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 соответствии с организованным на территории Центра контрольно-пропускным режимом проход на Объект посетителей, не имеющих постоянного пропуска, осуществляется по гостевым пропускам.</w:t>
      </w:r>
    </w:p>
    <w:p w:rsidR="0087263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Гостевой пропуск представляет собой пластиковую электронную </w:t>
      </w:r>
      <w:r>
        <w:rPr>
          <w:color w:val="000000"/>
          <w:lang w:val="en-US"/>
        </w:rPr>
        <w:t>PROX</w:t>
      </w:r>
      <w:r>
        <w:rPr>
          <w:color w:val="000000"/>
        </w:rPr>
        <w:t>-карточку. Гостевой пропуск программируется в электронной системе контроля и управления доступом (СКУД) и используется для прохода посетителей на Объекты. Каждый пропуск имеет свой индивидуальный номер и регистрируется Секретарем в электронной базе «Учета регистрации посетителей».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Гостевые пропуска имеют срок действия один рабочий день. После посещения Объекта посетитель сдаёт пропуск секретарям Ресепшн.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Гостевые пропуска выдаются секретарями на </w:t>
      </w:r>
      <w:r w:rsidR="002F0E55">
        <w:rPr>
          <w:color w:val="000000"/>
        </w:rPr>
        <w:t>р</w:t>
      </w:r>
      <w:r>
        <w:rPr>
          <w:color w:val="000000"/>
        </w:rPr>
        <w:t>есепшн на основании заявок от работников Фонда «Сколково», ДО или Авторизированных представителей других компаний, согласованн</w:t>
      </w:r>
      <w:r w:rsidR="002C4541">
        <w:rPr>
          <w:color w:val="000000"/>
        </w:rPr>
        <w:t>ых</w:t>
      </w:r>
      <w:r>
        <w:rPr>
          <w:color w:val="000000"/>
        </w:rPr>
        <w:t xml:space="preserve"> с Д</w:t>
      </w:r>
      <w:r w:rsidR="002C4541">
        <w:rPr>
          <w:color w:val="000000"/>
        </w:rPr>
        <w:t xml:space="preserve">епартаментом </w:t>
      </w:r>
      <w:r>
        <w:rPr>
          <w:color w:val="000000"/>
        </w:rPr>
        <w:t>Б</w:t>
      </w:r>
      <w:r w:rsidR="002C4541">
        <w:rPr>
          <w:color w:val="000000"/>
        </w:rPr>
        <w:t>езопасности</w:t>
      </w:r>
      <w:r>
        <w:rPr>
          <w:color w:val="000000"/>
        </w:rPr>
        <w:t>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Заявка на допуск посетителей, направляется заявителем на электронный адрес ресепшн или в системе СКАТ не позднее, чем за один час до прибытия посетителя.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 поступлении на электронную почту ресепшн заявки на допуск посетителя в формате согласно Приложению 1, Секретарь:</w:t>
      </w:r>
    </w:p>
    <w:p w:rsidR="00793CFE" w:rsidRDefault="00793CFE" w:rsidP="00797688">
      <w:pPr>
        <w:pStyle w:val="3"/>
        <w:shd w:val="clear" w:color="auto" w:fill="auto"/>
        <w:tabs>
          <w:tab w:val="left" w:pos="82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а)</w:t>
      </w:r>
      <w:r>
        <w:rPr>
          <w:color w:val="000000"/>
        </w:rPr>
        <w:tab/>
        <w:t>удостоверяется, что данная заявка поступила от уполномоченного лица (работника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</w:pPr>
      <w:r>
        <w:rPr>
          <w:color w:val="000000"/>
        </w:rPr>
        <w:t>Общества, Фонда «Сколково», ДО или Авторизированного представителя);</w:t>
      </w:r>
    </w:p>
    <w:p w:rsidR="00793CFE" w:rsidRDefault="00793CFE" w:rsidP="00797688">
      <w:pPr>
        <w:pStyle w:val="3"/>
        <w:shd w:val="clear" w:color="auto" w:fill="auto"/>
        <w:tabs>
          <w:tab w:val="left" w:pos="82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б)</w:t>
      </w:r>
      <w:r>
        <w:rPr>
          <w:color w:val="000000"/>
        </w:rPr>
        <w:tab/>
        <w:t>проверяет полноту и правильность оформления заявки, в том числе соответствие заявки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</w:pPr>
      <w:r>
        <w:rPr>
          <w:color w:val="000000"/>
        </w:rPr>
        <w:t>установленной форме, приведенной в Приложении 1 к настоящему Стандарту;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10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Если заявка заполнена правильно, Секретарь направляет ее на согласование дежурному ОСЦ в </w:t>
      </w:r>
      <w:r>
        <w:rPr>
          <w:color w:val="000000"/>
        </w:rPr>
        <w:lastRenderedPageBreak/>
        <w:t>системе СКАТ. Время с момента поступления заявки от заявителя до отправки дежурно</w:t>
      </w:r>
      <w:r w:rsidR="007D662A">
        <w:rPr>
          <w:color w:val="000000"/>
        </w:rPr>
        <w:t>му ОСЦ не должно превышать 15 (П</w:t>
      </w:r>
      <w:r>
        <w:rPr>
          <w:color w:val="000000"/>
        </w:rPr>
        <w:t>ятнадцать) минут.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случае, если заявка составлена некорректно или поступила не от уполномоченного лица, Секретарь уведомляет отправителя об отклонении заявки путем направления по электронной почте сообщения с обязательным указанием причины и подробными разъяснениями причины отклонения. В случае если заявка составлена не по установленной форме, Секретарь направляет заявителю утвержденную форму заявки и просит заполнить заявку в соответствии с установленной формой или в системе СКАТ.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После получения от дежурного СЦ подтверждения о согласовании / несогласовании заявки Секретарь информирует заявителя путем направления сообщения по электронной почте о соответствующем статусе заявки.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оформлении гостевого пропуска на посетителя Секретарь проверяет наличие согласованной заявки. При наличии заявки Секретарь сверяет данные, указанные в заявке, с данными в документе, удостоверяющем личность посетителя. В случае совпадения данных Секретарь регистрирует посетителя в электронной базе «Учета регистрации посетителей», где указываются данные посетителя (ФИО), к кому, в какую организацию и в какое помещение (номер офиса) на территории Объекта он направляется, и выдает посетителю гостевой пропуск.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посетитель прибыл на Объект, но на него не была заранее направлена заявка, Секретарь предлагает посетителю связаться с пригласившим его лицом, или самостоятельно информирует о прибывшем посетителе пригласившее лицо или его ассистента (в соответствии со списком) по телефону. В случае подтверждения пригласившим лицом или его ассистентом визита данного посетителя, Секретарь регистрирует данного посетителя в электронной базе «Учета регистрации посетителей», с указанием данных постоянного пропуска пригласившего лица и выдает ему гостевой пропуск. При этом, пригласившее лицо или его ассистент должно встретить посетителя у стойки ресепшн и проводить до указанного в заявке (или подтвержденного по телефону) номера офиса, помещения. Секретарь должен проверить пропуск и убедиться, что приглашающее лицо является работником Фонда, ДО или арендатора здания. Секретарь информирует пригласившее лицо или его ассистента о необходимости подать заявку на посетителя по установленной форме.</w:t>
      </w:r>
    </w:p>
    <w:p w:rsidR="002C454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отсутствия у посетителя паспорта или иного документа, удостоверяющего личность, Секретарь информирует об этом сотрудника охраны, находящегося на Объекте. Дальнейшее взаимодействие с Посетителем осуществляет сотрудник охраны на Объекте. Информация по данному случаю (со всеми деталями) вносится в ежедневный отчет Секретаря.</w:t>
      </w:r>
    </w:p>
    <w:p w:rsidR="002C4541" w:rsidRPr="002C454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2C4541">
        <w:rPr>
          <w:b/>
          <w:color w:val="000000"/>
        </w:rPr>
        <w:t>Порядок учёта выдачи постоянных пропусков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Изготовление постоянных пропусков осуществляется ДБ работникам Общества, Фонда «Сколково», ДО и арендаторов и иных пользователей Объекта на основании поступивших заявок на выдачу постоянных пропусков. Выдача постоянных пропусков работникам Общества, Фонда «Сколково», ДО и арендаторов и иных пользователей Объекта осуществляется Секретарем.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от ДБ постоянных пропусков на ресепшн, Секретарь фиксирует дату и время приема пропусков в «Журнале выдачи постоянных пропусков».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постоянного пропуска на ресепшн, Секретарь информирует лицо, которому выдается пропуск (далее - владелец пропуска) о возможности получить пропуска на стойке ресепшн Объекта.</w:t>
      </w:r>
    </w:p>
    <w:p w:rsidR="002C4541" w:rsidRDefault="002C4541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  </w:t>
      </w:r>
      <w:r w:rsidR="00793CFE">
        <w:rPr>
          <w:color w:val="000000"/>
        </w:rPr>
        <w:t>Секретарь осуществляет выдачу постоянного пропуска владельцу пропуска лично. При выдаче пропуска Секретарь сверяет данные, указанные в пропуске, с данными в документе, удостоверяющем личность владельца пропуска. В случае совпадения пропуск выдается владельцу пропуска под роспись в «Журнале выдачи постоянных пропусков».</w:t>
      </w:r>
    </w:p>
    <w:p w:rsidR="002C4541" w:rsidRPr="002C454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2C4541">
        <w:rPr>
          <w:b/>
          <w:color w:val="000000"/>
        </w:rPr>
        <w:t>Порядок приёма и распределения корреспонденции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входящей корреспонденции / обращении курьера на ресепшн Объекта Секретарь выясняет, в какую организацию и кому адресована корреспонденция, удостоверяется в том, что получатель корреспонденции является арендатором или иным пользователем Объекта. В ином случае оказывает содействие курьеру/экспедитору по переадресации его на нужный Объект по фактическому нахождению получателя.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если корреспонденция адресована в Фонд «Сколково», Секретарь уведомляет о поступившей корреспонденции представителя УДО Фонда «Сколково». По согласованию с </w:t>
      </w:r>
      <w:r>
        <w:rPr>
          <w:color w:val="000000"/>
        </w:rPr>
        <w:lastRenderedPageBreak/>
        <w:t>представителем УДО Секретарь принимает корреспонденцию с отметкой в «Журнале учета приема поступившей корреспонденции» или предлагает курьеру оставить корреспонденцию в соответствующем почтовом ящике, расположенном на первом этаже Объекта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корреспонденция адресована в ДО, Секретарь уведомляет о поступившей корреспонденции уполномоченного представителя ДО на Объекте. По согласованию с уполномоченным представителем ДО на Объекте принимает корреспонденцию с отметкой в «Журнале учета приема поступившей корреспонденции» или предлагает курьеру оставить корреспонденцию в соответствующем почтовом ящике, расположенном на первом этаже Объекта.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Вся полученная корреспонденция, адресованная в Фонд «Сколково» и ДО передается уполномоченным представителям Фонд «Сколково» и ДО в согласованное время, с отметкой в «Журнале учета приема поступившей корреспонденции» ФИО получившего и времени передачи.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курьеру необходимо передать документы лично в руки конкретному работнику Фонда «Сколково» или ДО Секретарь связывается с сотрудником (если корреспонденция адресована руководителю подразделения или руководителю соответствующего юридического лица - с его ассистентом или помощником) по телефону или по электронной почте, и в корректной форме сообщает о прибытии курьера и поступлении документации, которая должна быть вручена лично. Секретарь уточняет у принимающего лица возможность получения корреспонденции лично, при отсутствии такой возможности Секретарь уточняет о возможности получения документации Секретарем, либо о переносе времени получения корреспонденции. Если принимающий работник просит доставить корреспонденцию непосредственно в конкретный офис в Объекте, то он на курьера оформляет заявку, как на посетителя. - Секретарь сообщает курьеру согласованное адресатом время передачи корреспонденции и место нахождения (офис) адресата, выдает курьеру в соответствии с заявкой гостевой пропуск, с регистрацией в электронной базе «Учета регистрации посетителей» и отметкой данных курьера (ФИО), а также адресата, к которому он направляется.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После 18:00 и до 20:00 корреспонденция, адресованная в Фонд «Сколково» или ДО, принимается Секретарем. О поступившей в указанное время корреспонденции Секретарь информирует уполномоченного представителя Фонда «Сколково» или ДО по электронной почте в день поступления корреспонденции. Передача поступившей после 18:00 корреспонденции осуществляется Секретарем уполномоченному представителю на следующий рабочий день с отметкой в «Журнале учета приема поступившей корреспонденции».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корреспонденция адресована арендатору Объекта, Секретарь предлагает курьеру связаться с адресатом по имеющемуся контактному телефону, в случае необходимости оказывает содействие и связывается с представителем арендатора по имеющимся контактным телефонам или по электронной почте, и сообщает о приезде курьера. По согласованию с Авторизированным представителем Секретарь принимает корреспонденцию с подробной отметкой в Журнале учета приема поступающей корреспонденции или предлагает курьеру оставить корреспонденцию в соответствующем почтовом ящике, расположенном на первом этаже Объекта. По факту обращения арендатора Секретарь передает ему поступившую корреспонденцию с отметкой в «Журнале учета приема поступившей корреспонденции».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невозможности связаться с адресатом, Секретарь принимает корреспонденцию у курьера с отметкой в «Журнале учета приема поступившей корреспонденции или предлагает курьеру оставить корреспонденцию в соответствующем почтовом ящике, расположенном на первом этаже Объекта. О полученной корреспонденции Секретарь информирует арендатора Объекта всеми возможными способами (по электронной почте, телефону).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арендатор, на чье имя поступила корреспонденция, не обращается на ресепшн за поступившей корреспонденцией и с ним не удается связаться ни одним из имеющихся способов, Секретарь информирует о данной ситуации Главн</w:t>
      </w:r>
      <w:r w:rsidR="00F1743A">
        <w:rPr>
          <w:color w:val="000000"/>
        </w:rPr>
        <w:t>ого</w:t>
      </w:r>
      <w:r>
        <w:rPr>
          <w:color w:val="000000"/>
        </w:rPr>
        <w:t xml:space="preserve"> специалист</w:t>
      </w:r>
      <w:r w:rsidR="00F1743A">
        <w:rPr>
          <w:color w:val="000000"/>
        </w:rPr>
        <w:t>а</w:t>
      </w:r>
      <w:r>
        <w:rPr>
          <w:color w:val="000000"/>
        </w:rPr>
        <w:t xml:space="preserve"> дирекции по эксплуатации и обслуживанию объектов недвижимости.</w:t>
      </w:r>
    </w:p>
    <w:p w:rsidR="004E6067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До момента передачи адресату корреспонденция хранится в запираемом шкафу/тумбе, в месте недоступном для третьих лиц.</w:t>
      </w:r>
    </w:p>
    <w:p w:rsidR="004E6067" w:rsidRPr="004E6067" w:rsidRDefault="004E6067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E6067">
        <w:rPr>
          <w:b/>
          <w:color w:val="000000"/>
        </w:rPr>
        <w:t>Порядок бронирования переговорных комнат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обращения от представителей Общества, Фонда «Сколково», ДО, арендатора или иного пользователя Объекта о необходимости бронирования помещений для переговоров посредством электронного сообщения, телефонного звонка или личного обращения, Секретарь уточняет у заявителя полную информацию: дату, время проведения мероприятия, длительность, количество гостей, предпочтение по конкретному помещению.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проверяет наличие свободного помещения для переговоров, удовлетворяющего потребностям заявителя, из числа соответствующих помещений в Объекте, и бронирует необходимую переговорную комнату на заявленную дату и время. По факту бронирования Секретарь направляет заявителю уведомление с подтверждением по электронной почте о дате и времени бронирования с указанием номера помещения.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на запрашиваемую дату и время необходимое переговорное помещение уже является забронированным, Секретарь подбирает и предлагает альтернативные варианты, удовлетворяющие запросам заявителя.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на необходимую дату и время нет свободных переговорных помещений, Секретарь вежливо предлагает заявителю иные варианты по времени, в зависимости от наличия свободных переговорных помещений.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За 1 (</w:t>
      </w:r>
      <w:r w:rsidR="009628B8">
        <w:rPr>
          <w:color w:val="000000"/>
        </w:rPr>
        <w:t>О</w:t>
      </w:r>
      <w:r>
        <w:rPr>
          <w:color w:val="000000"/>
        </w:rPr>
        <w:t>дин) час до начала времени бронирования переговорного помещения Секретарь информирует уполномоченного представителя компании, оказывающей услуги уборки (клининга) на Объекте о необходимости подготовки переговорной комнаты для мероприятия.</w:t>
      </w:r>
    </w:p>
    <w:p w:rsidR="009B220D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факту завершения мероприятия Секретарь информирует уполномоченного представителя компании, оказывающей услуги уборки (клининга) на Объекте о необходимости уборки помещения.</w:t>
      </w:r>
    </w:p>
    <w:p w:rsidR="009B220D" w:rsidRPr="009B220D" w:rsidRDefault="009B220D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9B220D">
        <w:rPr>
          <w:b/>
          <w:color w:val="000000"/>
        </w:rPr>
        <w:t>Порядок приёма и распределения входящих телефонных звонков, информационно-справочное обеспечение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входящего телефонного вызова Секретарь, представившись (собственное имя, наименование Объекта), выясняет у абонента (собеседника) суть его обращения.</w:t>
      </w:r>
      <w:r w:rsidR="009B220D">
        <w:rPr>
          <w:color w:val="000000"/>
        </w:rPr>
        <w:t xml:space="preserve"> </w:t>
      </w:r>
    </w:p>
    <w:p w:rsidR="0000722C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Если собеседник просит соединить его с сотрудником Фонда «Сколково» или ДО, Секретарь вежливо просит представиться и, если это возможно, уточнить вопрос, по которому он звонит. Секретарь связывается по внутреннему номеру с соответствующим работником или его ассистентом (если обратившийся просит соединить его с руководителем подразделения или руководителем соответствующего юридического лица) и сообщает о поступившем вызове. Если работник ответил на звонок и готов принять входящий вызов от абонента, Секретарь производит соединение с работником. 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соответствующий работник не готов принять входящий вызов или не отвечает на звонок Секретаря, Секретарь сообщает абоненту об отсутствии в настоящий момент возможности соединения с нужным ему лицом и краткой информацией о причине (если это допустимо в текущей ситуации).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абонент просит соединить его с работником арендатора Объекта, Секретарь, если это технически представляется возможным на данном Объекте, действует в соответствии с порядком настоящего стандарта. Если технически перевести звонок на работника арендатора не представляется возможным, Секретарь вежливо поясняет ситуацию и, предоставив контактный телефон офиса арендатора, предлагает звонившему перезвонить на данный номер.</w:t>
      </w:r>
    </w:p>
    <w:p w:rsidR="0000722C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Секретарь не владеет информацией по сути обращения, он вежливо просит звонящего оставить контактные данные. В данном случае Секретарь выясняет необходимую информацию у компетентного лица и обязательно возвращается с обратной связью к обратившемуся лицу.</w:t>
      </w:r>
    </w:p>
    <w:p w:rsidR="0000722C" w:rsidRPr="0000722C" w:rsidRDefault="0000722C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00722C">
        <w:rPr>
          <w:b/>
          <w:color w:val="000000"/>
        </w:rPr>
        <w:t>Порядок ведения справочника пользователей Объекта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ведет информационную базу контактных телефонов всех арендаторов и иных пользователей Объекта и список Авторизированных представителей.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является ответственным за своевременную актуализацию базы контактных телефонов всех арендаторов и иных пользователей Объекта и список Авторизированных представителей. Данные базы актуализируются Секретарем ежемесячно.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Для целей внесения актуальных номеров контактных телефонов Секретарь обращается за информацией к </w:t>
      </w:r>
      <w:r w:rsidR="00206C65">
        <w:rPr>
          <w:color w:val="000000"/>
        </w:rPr>
        <w:t>Главному специалисту дирекции по эксплуатации и обслуживанию объектов недвижимости</w:t>
      </w:r>
      <w:r>
        <w:rPr>
          <w:color w:val="000000"/>
        </w:rPr>
        <w:t>.</w:t>
      </w:r>
    </w:p>
    <w:p w:rsidR="0000722C" w:rsidRPr="0000722C" w:rsidRDefault="0000722C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00722C">
        <w:rPr>
          <w:b/>
          <w:color w:val="000000"/>
        </w:rPr>
        <w:t>Порядок организации подъезда корпоративного транспорта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поступившего запроса от уполномоченных сотрудников Фонда «Сколково», ДО, арендаторов и иных пользователей Объекта о необходимости организации использования корпоративного транспорта Секретарь выясняет у Диспетчера транспортной компании или в единой диспетчерской службе ИЦ Сколково о возможности выполнения поступившего обращения.</w:t>
      </w:r>
      <w:r w:rsidR="0000722C">
        <w:rPr>
          <w:color w:val="000000"/>
        </w:rPr>
        <w:t xml:space="preserve"> 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результатам полученной информации Секретарь информирует обратившегося, сообщая номер автомобиля, контакты водителя и время подачи транспорта.</w:t>
      </w:r>
    </w:p>
    <w:p w:rsidR="0000722C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окончанию поездки, Секретарь информирует диспетчера транспортной компании об успешном окончании маршрута по заявке.</w:t>
      </w:r>
    </w:p>
    <w:p w:rsidR="00485C66" w:rsidRPr="00485C66" w:rsidRDefault="00485C66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85C66">
        <w:rPr>
          <w:b/>
          <w:color w:val="000000"/>
        </w:rPr>
        <w:t>Порядок действий с найденными вещами</w:t>
      </w:r>
    </w:p>
    <w:p w:rsidR="00793CFE" w:rsidRDefault="00793CFE" w:rsidP="00797688">
      <w:pPr>
        <w:pStyle w:val="3"/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Подрядчик оказывает услугу по регистрации и временному хранению забытых на территории Центра вещей. Ответственным за приемку, регистрацию, надлежащее оформление и хранение забытых вещей является Секретарь. Все найденные и забытые вещи на территории Центра до момента их возврата владельцу или истечения срока их хранения передаются и хранятся у Секретарей на стойках ресепшн Объектов в специальных запираемых шкафах. Доступ к шкафам имеют только Секретари.</w:t>
      </w:r>
    </w:p>
    <w:p w:rsidR="00B8461C" w:rsidRDefault="00793CFE" w:rsidP="00797688">
      <w:pPr>
        <w:pStyle w:val="3"/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Памятка для внутренних и внешних пользователей инфраструктуры Центра по обращению с забытыми вещами приведена в Приложении </w:t>
      </w:r>
      <w:r w:rsidR="00AA4E60">
        <w:rPr>
          <w:color w:val="000000"/>
        </w:rPr>
        <w:t>№</w:t>
      </w:r>
      <w:r w:rsidR="00C048B1">
        <w:rPr>
          <w:color w:val="000000"/>
        </w:rPr>
        <w:t>3</w:t>
      </w:r>
      <w:r>
        <w:rPr>
          <w:color w:val="000000"/>
        </w:rPr>
        <w:t>. Памятка размещается и своевременно обновляется на всех информационных досках и стойках ресепшн Центра.</w:t>
      </w:r>
    </w:p>
    <w:p w:rsidR="00B8461C" w:rsidRPr="007E0509" w:rsidRDefault="00793CFE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 w:rsidRPr="007E0509">
        <w:rPr>
          <w:color w:val="000000"/>
        </w:rPr>
        <w:t>В случае получения информации о забытых (найденных) на территории Объекта вещах, Секретарь немедленно сообщает Дежурному ОСЦ или сотруднику охраны дежурной смены.</w:t>
      </w:r>
    </w:p>
    <w:p w:rsidR="00B8461C" w:rsidRPr="00B8461C" w:rsidRDefault="00793CFE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B8461C">
        <w:rPr>
          <w:color w:val="000000"/>
        </w:rPr>
        <w:t>Если по оценке Дежурного ОСЦ или сотрудника охраны найденный предмет не представляет опасности, Секретарь Ресепшн регистрирует его и при наличии приспособленного помещения в пределах места расположения Ресепшн организует его временное хранение</w:t>
      </w:r>
    </w:p>
    <w:p w:rsidR="00B8461C" w:rsidRPr="007879D1" w:rsidRDefault="007E0509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     </w:t>
      </w:r>
      <w:r w:rsidR="00793CFE" w:rsidRPr="00B8461C">
        <w:rPr>
          <w:color w:val="000000"/>
        </w:rPr>
        <w:t xml:space="preserve">При получении забытой </w:t>
      </w:r>
      <w:r w:rsidR="00793CFE" w:rsidRPr="007879D1">
        <w:rPr>
          <w:color w:val="000000"/>
        </w:rPr>
        <w:t xml:space="preserve">вещи Секретарь составляет акт об обнаружении забытой вещи по установленной форме (Приложение </w:t>
      </w:r>
      <w:r w:rsidR="00AA4E60">
        <w:rPr>
          <w:color w:val="000000"/>
        </w:rPr>
        <w:t>№4</w:t>
      </w:r>
      <w:r w:rsidR="00793CFE" w:rsidRPr="007879D1">
        <w:rPr>
          <w:color w:val="000000"/>
        </w:rPr>
        <w:t>). Акт составляется в присутствии представителя охраны объекта, и, в случае если вещь передана пользователем - в его присутствии. При составлении акта максимально подробно описывается характеристики предмета / его содержимое, с целью возможности его идентифицировать впоследствии.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При передаче пользователем найденной вещи Секретарь обязан в вежливой форме попросить пользователя подтвердить факт передачи с указанием в акте места находки вещи, Ф.И.О. пользователя и его данных.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В случае обнаружения мобильного телефона/смартфона, после составления акта, необходимо попытаться связаться с родными/знакомыми владельца, используя записи телефонной книжки найденного телефона/смартфона, с целью передачи информации о месте нахождения найденной вещи для возвращения ее владельцу.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В случае нахождения документов, таких, как паспорт, водительское удостоверение, военный билет, документы на автомашину, пропуск на территорию Центра, пластиковые карты и т. д., в акте подробно фиксируются содержащиеся в документе данные (серия, номер документа, когда и кем выдан, ФИО владельца). После составления акта необходимо попытаться найти владельца документа. В данном случае Секретарь проверяет наличие владельца документа в базе сотрудников Фонда «Сколково» и ДО (в случае необходимости обращается за помощью в соответствующие подразделения Фонда «Сколково» и ДО), и заявках на допуск посетителей. В случае отсутствия такой возможности, или невозможности найти владельца в течение срока, не превышающего 2 (двух) рабочих дней, документы передаются в ДБ.</w:t>
      </w:r>
    </w:p>
    <w:p w:rsidR="00793CFE" w:rsidRPr="007879D1" w:rsidRDefault="007E0509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</w:pPr>
      <w:r w:rsidRPr="007879D1">
        <w:rPr>
          <w:b/>
          <w:color w:val="000000"/>
        </w:rPr>
        <w:t>Хранение найденных вещей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После составления акта Секретарем, к вещи прикрепляется бирка с присвоенным регистрационным номером, информацией о том, кем и когда составлен акт на данную вещь и номером акта, и найденная вещь передаётся на хранение. Акт подшивается в папку «Акты об обнаружении забытых вещей», а информация о вещи с ее описанием вносится в электронную книгу «Журнал учета забытых и найденных вещей», доступную только Секретарям.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 w:rsidRPr="007879D1">
        <w:rPr>
          <w:color w:val="000000"/>
        </w:rPr>
        <w:t>Хранение найденных вещей осуществляется в специально отведенном месте под замком.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Если хранение найденных вещей не представляется возможным, например, скоропортящиеся продукты, производится их уничтожение в присутствии сотрудника охраны объекта, Управляющего Объектом и представителя ДБ.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Факт уничтожения фиксируется «актом утилизации невостребованных вещей» (Приложение №</w:t>
      </w:r>
      <w:r w:rsidR="00AA4E60">
        <w:rPr>
          <w:color w:val="000000"/>
        </w:rPr>
        <w:t>5</w:t>
      </w:r>
      <w:r w:rsidRPr="007879D1">
        <w:rPr>
          <w:color w:val="000000"/>
        </w:rPr>
        <w:t>).</w:t>
      </w:r>
    </w:p>
    <w:p w:rsidR="004C7EFF" w:rsidRPr="004C7EFF" w:rsidRDefault="004C7EFF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4C7EFF">
        <w:rPr>
          <w:b/>
          <w:color w:val="000000"/>
        </w:rPr>
        <w:t>Возврат найденных вещей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 обращении владельцев по поводу потерянных ими вещей Секретарь проверяет наличие потерянной вещи в единой электронной базе, место ее нахождения (на каком Объекте находится предмет), сопоставляет описание предмета владельцем с информацией, содержащейся в единой электронной базе и акте, уточняет, когда и в каком месте была забыта вещь. В случае совпадения сведений, вещь возвращается владельцу, что подтверждается его подписью в акте с указанием данных Пользователя (Ф.И.О., наименование компании, в которой работает Пользователь, контактный телефон). В случае если это внешний Пользователь, в акте отражается информация о том, к кому прибыл данный посетитель (с целью возможности его последующей идентификации).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Выдача забытых вещей производится Секретарем с 9.00 до 18.00.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При возврате найденных вещей составление акта обязательно.</w:t>
      </w:r>
    </w:p>
    <w:p w:rsidR="00793CFE" w:rsidRPr="004C7EFF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 случае возникновения спорной ситуации, найденная вещь вместе с копией акта передается в ДБ или местные органы полиции.</w:t>
      </w:r>
    </w:p>
    <w:p w:rsidR="004C7EFF" w:rsidRPr="004C7EFF" w:rsidRDefault="004C7EFF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C7EFF">
        <w:rPr>
          <w:b/>
          <w:color w:val="000000"/>
        </w:rPr>
        <w:t>Утилизация невостребованных вещей</w:t>
      </w:r>
    </w:p>
    <w:p w:rsidR="00793CFE" w:rsidRDefault="00793CFE" w:rsidP="00797688">
      <w:pPr>
        <w:pStyle w:val="3"/>
        <w:numPr>
          <w:ilvl w:val="0"/>
          <w:numId w:val="13"/>
        </w:numPr>
        <w:shd w:val="clear" w:color="auto" w:fill="auto"/>
        <w:tabs>
          <w:tab w:val="left" w:pos="700"/>
        </w:tabs>
        <w:spacing w:before="0" w:after="0" w:line="240" w:lineRule="auto"/>
        <w:ind w:left="-142" w:right="20" w:firstLine="284"/>
      </w:pPr>
      <w:r>
        <w:rPr>
          <w:color w:val="000000"/>
        </w:rPr>
        <w:t>Утилизация невостребованных вещей производится по указанию ДБ, в соответствии с Законодательством Российской Федерации.</w:t>
      </w:r>
    </w:p>
    <w:p w:rsidR="007879D1" w:rsidRPr="004D14E7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По факту утилизации составляется «акт утилизации невостребованных вещей» в присутствии сотрудника охраны Объекта, </w:t>
      </w:r>
      <w:r w:rsidR="00122643">
        <w:rPr>
          <w:color w:val="000000"/>
        </w:rPr>
        <w:t>Главного специалиста дирекции</w:t>
      </w:r>
      <w:r w:rsidR="00CC54FD">
        <w:rPr>
          <w:color w:val="000000"/>
        </w:rPr>
        <w:t xml:space="preserve"> по эксплуатации и обслуживанию.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142" w:right="20" w:firstLine="0"/>
        <w:jc w:val="both"/>
        <w:rPr>
          <w:color w:val="000000"/>
        </w:rPr>
      </w:pPr>
    </w:p>
    <w:p w:rsidR="004D14E7" w:rsidRDefault="004D14E7" w:rsidP="004D14E7">
      <w:pPr>
        <w:pStyle w:val="3"/>
        <w:shd w:val="clear" w:color="auto" w:fill="auto"/>
        <w:tabs>
          <w:tab w:val="left" w:pos="389"/>
        </w:tabs>
        <w:spacing w:before="0" w:after="0" w:line="277" w:lineRule="exact"/>
        <w:ind w:left="40" w:right="20" w:firstLine="0"/>
        <w:jc w:val="both"/>
        <w:rPr>
          <w:color w:val="000000"/>
        </w:rPr>
      </w:pPr>
      <w:r w:rsidRPr="00B614C8">
        <w:rPr>
          <w:color w:val="000000"/>
        </w:rPr>
        <w:t>Приложения: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№1 – Форма Заявки для прохода;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№2 – Требования к организации рабочего процесса службы Ресепшн;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№3 – Памятка для пользователей инфраструктуры Центра по обращению с забытыми    вещами;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№4 – Форма Акта об обнаружении забытой вещи;</w:t>
      </w:r>
    </w:p>
    <w:p w:rsidR="004D14E7" w:rsidRPr="00797688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0" w:firstLine="0"/>
        <w:jc w:val="both"/>
      </w:pPr>
      <w:r>
        <w:rPr>
          <w:color w:val="000000"/>
        </w:rPr>
        <w:t>Приложение №5 – Форма Акта утилизации невостребованных вещей</w:t>
      </w:r>
    </w:p>
    <w:p w:rsidR="00797688" w:rsidRDefault="00797688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4D14E7" w:rsidRDefault="004D14E7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4D14E7" w:rsidRPr="007879D1" w:rsidRDefault="004D14E7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7879D1" w:rsidRPr="007879D1" w:rsidRDefault="007879D1" w:rsidP="004D14E7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left="-142" w:right="20" w:firstLine="284"/>
        <w:jc w:val="center"/>
      </w:pPr>
      <w:r w:rsidRPr="007879D1">
        <w:rPr>
          <w:b/>
        </w:rPr>
        <w:t>ПОДПИСИ СТОРОН</w:t>
      </w:r>
    </w:p>
    <w:tbl>
      <w:tblPr>
        <w:tblStyle w:val="1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942"/>
      </w:tblGrid>
      <w:tr w:rsidR="007879D1" w:rsidRPr="00B35034" w:rsidTr="00CF09FE">
        <w:tc>
          <w:tcPr>
            <w:tcW w:w="4804" w:type="dxa"/>
          </w:tcPr>
          <w:p w:rsidR="007879D1" w:rsidRPr="00B35034" w:rsidRDefault="007879D1" w:rsidP="00CF09FE">
            <w:pPr>
              <w:pStyle w:val="2"/>
              <w:spacing w:after="0"/>
              <w:ind w:left="-108" w:right="-285" w:firstLine="0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Заказчика</w:t>
            </w:r>
          </w:p>
          <w:p w:rsidR="007879D1" w:rsidRPr="00B35034" w:rsidRDefault="007879D1" w:rsidP="00CF09FE">
            <w:pPr>
              <w:pStyle w:val="BodyText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</w:p>
          <w:p w:rsidR="007879D1" w:rsidRPr="00B35034" w:rsidRDefault="007879D1" w:rsidP="00CF09FE">
            <w:pPr>
              <w:pStyle w:val="210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_____________________________</w:t>
            </w:r>
          </w:p>
          <w:p w:rsidR="007879D1" w:rsidRPr="00B35034" w:rsidRDefault="007879D1" w:rsidP="00CF09FE">
            <w:pPr>
              <w:pStyle w:val="210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Савченко А.С.</w:t>
            </w:r>
          </w:p>
          <w:p w:rsidR="007879D1" w:rsidRPr="00B35034" w:rsidRDefault="007879D1" w:rsidP="00CF09FE">
            <w:pPr>
              <w:ind w:left="-108" w:right="-285"/>
              <w:rPr>
                <w:rFonts w:ascii="Times New Roman" w:hAnsi="Times New Roman"/>
              </w:rPr>
            </w:pPr>
            <w:r w:rsidRPr="00B35034">
              <w:rPr>
                <w:rFonts w:ascii="Times New Roman" w:hAnsi="Times New Roman"/>
              </w:rPr>
              <w:t>Генеральный директор</w:t>
            </w:r>
          </w:p>
          <w:p w:rsidR="007879D1" w:rsidRPr="00B35034" w:rsidRDefault="007879D1" w:rsidP="00CF09FE">
            <w:pPr>
              <w:pStyle w:val="2"/>
              <w:spacing w:after="0"/>
              <w:ind w:left="-108" w:right="-285" w:firstLine="0"/>
              <w:outlineLvl w:val="1"/>
              <w:rPr>
                <w:rFonts w:eastAsia="MS Mincho"/>
                <w:spacing w:val="4"/>
                <w:sz w:val="22"/>
                <w:szCs w:val="22"/>
                <w:lang w:eastAsia="en-US"/>
              </w:rPr>
            </w:pPr>
            <w:r w:rsidRPr="00B35034">
              <w:rPr>
                <w:rFonts w:cs="Times New Roman"/>
                <w:sz w:val="22"/>
                <w:szCs w:val="22"/>
              </w:rPr>
              <w:tab/>
            </w:r>
          </w:p>
        </w:tc>
        <w:tc>
          <w:tcPr>
            <w:tcW w:w="4942" w:type="dxa"/>
          </w:tcPr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 Исполнителя</w:t>
            </w: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_____________________________</w:t>
            </w: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sz w:val="22"/>
                <w:szCs w:val="22"/>
              </w:rPr>
            </w:pPr>
          </w:p>
        </w:tc>
      </w:tr>
    </w:tbl>
    <w:p w:rsidR="007879D1" w:rsidRPr="007879D1" w:rsidRDefault="007879D1" w:rsidP="002F65AF">
      <w:pPr>
        <w:pStyle w:val="a8"/>
        <w:spacing w:line="276" w:lineRule="auto"/>
        <w:ind w:right="-285"/>
        <w:rPr>
          <w:rFonts w:ascii="Times New Roman" w:eastAsia="Calibri" w:hAnsi="Times New Roman"/>
          <w:szCs w:val="24"/>
        </w:rPr>
        <w:sectPr w:rsidR="007879D1" w:rsidRPr="007879D1" w:rsidSect="00A016E9">
          <w:pgSz w:w="11906" w:h="16838"/>
          <w:pgMar w:top="1134" w:right="850" w:bottom="1134" w:left="1418" w:header="708" w:footer="596" w:gutter="0"/>
          <w:cols w:space="708"/>
          <w:docGrid w:linePitch="360"/>
        </w:sectPr>
      </w:pPr>
    </w:p>
    <w:p w:rsidR="00797688" w:rsidRPr="00797688" w:rsidRDefault="00BA49DD" w:rsidP="00797688">
      <w:pPr>
        <w:pStyle w:val="3"/>
        <w:shd w:val="clear" w:color="auto" w:fill="auto"/>
        <w:spacing w:before="0" w:after="0" w:line="274" w:lineRule="exact"/>
        <w:ind w:firstLine="0"/>
        <w:jc w:val="right"/>
        <w:rPr>
          <w:rFonts w:eastAsiaTheme="minorHAnsi"/>
          <w:b/>
          <w:sz w:val="22"/>
          <w:szCs w:val="22"/>
        </w:rPr>
      </w:pPr>
      <w:r w:rsidRPr="00797688">
        <w:rPr>
          <w:b/>
          <w:color w:val="000000"/>
          <w:sz w:val="22"/>
          <w:szCs w:val="22"/>
        </w:rPr>
        <w:t xml:space="preserve">Приложение </w:t>
      </w:r>
      <w:r w:rsidR="00AA4E60" w:rsidRPr="00797688">
        <w:rPr>
          <w:b/>
          <w:color w:val="000000"/>
          <w:sz w:val="22"/>
          <w:szCs w:val="22"/>
        </w:rPr>
        <w:t>№</w:t>
      </w:r>
      <w:r w:rsidRPr="00797688">
        <w:rPr>
          <w:b/>
          <w:color w:val="000000"/>
          <w:sz w:val="22"/>
          <w:szCs w:val="22"/>
        </w:rPr>
        <w:t>1</w:t>
      </w:r>
      <w:r w:rsidR="00797688" w:rsidRPr="00797688">
        <w:rPr>
          <w:b/>
          <w:sz w:val="22"/>
          <w:szCs w:val="22"/>
        </w:rPr>
        <w:t xml:space="preserve"> к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49DD" w:rsidRPr="00797688" w:rsidRDefault="00BA49DD" w:rsidP="00797688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b/>
          <w:color w:val="000000"/>
          <w:sz w:val="24"/>
          <w:szCs w:val="24"/>
        </w:rPr>
      </w:pPr>
      <w:r w:rsidRPr="00797688">
        <w:rPr>
          <w:b/>
          <w:color w:val="000000"/>
          <w:sz w:val="24"/>
          <w:szCs w:val="24"/>
        </w:rPr>
        <w:t>Форма Заявки для прохода</w:t>
      </w:r>
    </w:p>
    <w:p w:rsidR="00BA49DD" w:rsidRDefault="00BA49DD" w:rsidP="00BA49DD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both"/>
        <w:rPr>
          <w:color w:val="000000"/>
        </w:rPr>
      </w:pP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color w:val="000000"/>
        </w:rPr>
      </w:pPr>
      <w:r>
        <w:rPr>
          <w:color w:val="000000"/>
        </w:rPr>
        <w:t>НАИМЕНОВАНИЕ КОМПАНИИ</w:t>
      </w: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color w:val="000000"/>
        </w:rPr>
      </w:pPr>
      <w:r>
        <w:rPr>
          <w:color w:val="000000"/>
        </w:rPr>
        <w:t>ЗАЯВКА</w:t>
      </w:r>
    </w:p>
    <w:p w:rsidR="00BA49DD" w:rsidRDefault="00BA49DD" w:rsidP="00BA49DD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«_____» _________________ 201</w:t>
      </w:r>
      <w:r w:rsidR="002F65AF">
        <w:rPr>
          <w:color w:val="000000"/>
        </w:rPr>
        <w:t>_</w:t>
      </w:r>
      <w:r>
        <w:rPr>
          <w:color w:val="000000"/>
        </w:rPr>
        <w:t xml:space="preserve"> г.</w:t>
      </w: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ФИО, должность, дирекция представителя ИЦ «Сколково»</w:t>
      </w:r>
    </w:p>
    <w:p w:rsidR="00BA49DD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Телефон</w:t>
      </w:r>
    </w:p>
    <w:p w:rsidR="00EB39C0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W w:w="10279" w:type="dxa"/>
        <w:tblLook w:val="04A0" w:firstRow="1" w:lastRow="0" w:firstColumn="1" w:lastColumn="0" w:noHBand="0" w:noVBand="1"/>
      </w:tblPr>
      <w:tblGrid>
        <w:gridCol w:w="512"/>
        <w:gridCol w:w="2181"/>
        <w:gridCol w:w="2154"/>
        <w:gridCol w:w="1018"/>
        <w:gridCol w:w="2465"/>
        <w:gridCol w:w="1949"/>
      </w:tblGrid>
      <w:tr w:rsidR="00EB39C0" w:rsidRPr="00EB39C0" w:rsidTr="00797688">
        <w:trPr>
          <w:trHeight w:val="6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посетителя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797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</w:t>
            </w:r>
            <w:r w:rsidR="007976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компании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88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Дата/</w:t>
            </w:r>
          </w:p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Усадьба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EB39C0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797688" w:rsidRDefault="00797688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  <w:r>
        <w:t>Ответственный представитель компании ФИО: /______________________/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2F65AF" w:rsidRDefault="002F65AF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2F65AF" w:rsidRDefault="002F65AF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2</w:t>
      </w:r>
      <w:r w:rsidRPr="00797688">
        <w:rPr>
          <w:rFonts w:ascii="Times New Roman" w:eastAsia="Times New Roman" w:hAnsi="Times New Roman" w:cs="Times New Roman"/>
          <w:b/>
        </w:rPr>
        <w:t xml:space="preserve"> к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27CDE" w:rsidRPr="00797688" w:rsidRDefault="00727CDE" w:rsidP="00797688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  <w:r w:rsidRPr="00797688">
        <w:rPr>
          <w:b/>
          <w:sz w:val="24"/>
          <w:szCs w:val="24"/>
        </w:rPr>
        <w:t>Требования к организации рабочего процесса службы Ресепшн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Pr="00727CDE" w:rsidRDefault="00727CDE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</w:rPr>
      </w:pPr>
      <w:r w:rsidRPr="00727CDE">
        <w:rPr>
          <w:b/>
        </w:rPr>
        <w:t>Правила поведения Секретаря на рабочем месте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Pr="000569FF" w:rsidRDefault="00727CDE" w:rsidP="00727CDE">
      <w:pPr>
        <w:pStyle w:val="3"/>
        <w:shd w:val="clear" w:color="auto" w:fill="auto"/>
        <w:spacing w:before="0" w:after="0" w:line="274" w:lineRule="exact"/>
        <w:ind w:left="40" w:right="40" w:firstLine="0"/>
        <w:jc w:val="both"/>
      </w:pPr>
      <w:r>
        <w:rPr>
          <w:color w:val="000000"/>
        </w:rPr>
        <w:t xml:space="preserve">     </w:t>
      </w:r>
      <w:r w:rsidRPr="000569FF">
        <w:rPr>
          <w:color w:val="000000"/>
        </w:rPr>
        <w:t>Секретарь обязан находиться на своём рабочем месте в течение всех установленных рабочих часов (в соответствии с условиями договора, заключенного с Подрядчиком).</w:t>
      </w:r>
    </w:p>
    <w:p w:rsidR="00727CDE" w:rsidRDefault="00727CDE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Соблюдение трудового законодательства, в том числе предоставление работникам Подрядчика (или иным привлеченным лицам) обеденного и иных перерывов в течение рабочего времени обеспечивается Подрядчиком. Подрядчик обязан составлять график работы работников (или иных привлеченных лиц) таким образом, чтобы Секретарь находился на рабочем месте в течение всего времени, установленного договором на оказание услуг ресепшн</w:t>
      </w:r>
      <w:r>
        <w:rPr>
          <w:color w:val="000000"/>
        </w:rPr>
        <w:t>.</w:t>
      </w:r>
    </w:p>
    <w:p w:rsidR="00E22080" w:rsidRDefault="00E22080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C2020A" w:rsidRDefault="00C2020A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W w:w="10478" w:type="dxa"/>
        <w:tblInd w:w="-5" w:type="dxa"/>
        <w:tblLook w:val="04A0" w:firstRow="1" w:lastRow="0" w:firstColumn="1" w:lastColumn="0" w:noHBand="0" w:noVBand="1"/>
      </w:tblPr>
      <w:tblGrid>
        <w:gridCol w:w="5245"/>
        <w:gridCol w:w="5233"/>
      </w:tblGrid>
      <w:tr w:rsidR="005E43EB" w:rsidRPr="005E43EB" w:rsidTr="005E43EB">
        <w:trPr>
          <w:trHeight w:val="2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СТАНДАРТ</w:t>
            </w:r>
          </w:p>
        </w:tc>
        <w:tc>
          <w:tcPr>
            <w:tcW w:w="5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ЗАПРЕЩЕНО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Чистота рабочего места</w:t>
            </w:r>
          </w:p>
        </w:tc>
      </w:tr>
      <w:tr w:rsidR="005E43EB" w:rsidRPr="005E43EB" w:rsidTr="00797688">
        <w:trPr>
          <w:trHeight w:val="254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- Стол чистый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Документы убраны в выдвижной ящик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Ручки, карандаши находятся в специальной подставке,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Мобильные телефоны хранятся в местах, вне зоны видимости посетителя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Допустимо держать на столе бутылку с питьевой водой, объемом не более 0,3 л.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-Пыль, пятна, мусор на рабочих и открытых поверхностях стойки Ресепшн и на столе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Документы в открытом доступе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Продукты питания на рабочем столе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Мобильные телефоны, планшеты и смартфоны на рабочих и открытых поверхностях стойки Ресепшн, стола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Одежда, личные вещи и сумки на виду у посетителей, на спинках стульев или кресел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Поза, осанка Секретаря</w:t>
            </w:r>
          </w:p>
        </w:tc>
      </w:tr>
      <w:tr w:rsidR="005E43EB" w:rsidRPr="005E43EB" w:rsidTr="00797688">
        <w:trPr>
          <w:trHeight w:val="238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Сидеть с прямой, ровной спиной                                              - Находиться всегда лицом к входу, чтобы замечать и приветствовать посетителей Объекта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797688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Сидеть ссутулившись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Опускать голову к монитору слишком сильно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Откидываться, раскачиваться, крутиться на стуле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Сидеть или стоять спиной к посетителям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Зажимать телефонную трубку плечом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Заниматься личными делами в присутствии посетителей, (подпиливать/красить ногти, отвечать на личные звонки или писать сообщения личного характера, разговаривать на личные темы)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Манера поведения Секретаря</w:t>
            </w:r>
          </w:p>
        </w:tc>
      </w:tr>
      <w:tr w:rsidR="005E43EB" w:rsidRPr="005E43EB" w:rsidTr="00797688">
        <w:trPr>
          <w:trHeight w:val="32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A2" w:rsidRPr="005E43EB" w:rsidRDefault="005E43EB" w:rsidP="00FA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Уделять всё своё внимание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посетителям и сотрудникам офиса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При общении смотреть на посетителей (в глаза)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 Все рабочие вопросы должны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обсуждаться и решаться на профессиональном уровне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Секретари должны соблюдать уважительный стиль общения, употребляя нормативную лексику, как с посетителями, так и между собой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Вести личные продолжительные разговоры по телефону, вести разговоры в неделовом стиле общения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Вести личные разговоры с другими Секретарями, игнорируя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Выяснять отношения на рабочем месте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Обсуждать коллег/работодателя или иных заказчиков, клиентов на рабочем месте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Употреблять в присутствии посетителей ненормативную лексику, просторечия, сленг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Приводить себя в порядок на рабочем месте, поправлять макияж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Жевать жевательную резинку, принимать пищу на рабочем месте 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Личные разговоры по мобильному телефону</w:t>
            </w:r>
          </w:p>
        </w:tc>
      </w:tr>
      <w:tr w:rsidR="005E43EB" w:rsidRPr="005E43EB" w:rsidTr="00797688">
        <w:trPr>
          <w:trHeight w:val="3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A32CC3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Мобильный телефон допускается хранить на рабочем месте, но таким образом, чтобы он не был виден посетителям (например, в ящике стола)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Мобильный телефон должен переведён в беззвучный режим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Все личные разговоры по мобильному телефону осуществляются в период перерывов вне рабочего места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Допустимо ответить на срочный личный телефонный звонок находясь на рабочем месте, но разговор должен быть кратким и ответы на него осуществляются деловом сдержанном стиле</w:t>
            </w:r>
          </w:p>
          <w:p w:rsidR="00FA3462" w:rsidRPr="005E43EB" w:rsidRDefault="00FA3462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Держать мобильный телефон на рабочем столе,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 Оставлять включенным звук на мобильном телефоне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- Осуществлять разговоры по мобильному телефону на рабочем месте, на виду у посетителей по личным вопросам 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Курение</w:t>
            </w:r>
          </w:p>
        </w:tc>
      </w:tr>
      <w:tr w:rsidR="005E43EB" w:rsidRPr="005E43EB" w:rsidTr="005E43EB">
        <w:trPr>
          <w:trHeight w:val="2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2F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Только в специально отведённых местах, вне Объекта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Все перерывы, в том числе для курения, предоставляются Подрядчиком, при условии соблюдения правила об обязательном присутстви</w:t>
            </w:r>
            <w:r w:rsidR="002F0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Секретаря на рабочем месте в течение всего времени, указанного в договоре оказания услуг службы ресепшн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Курение в заданиях, офисах в Объектах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Курение непосредственно перед входом в Объекты,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Отсутствие на рабочем месте сверх установленного времени на перерыв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Более пяти перерывов для курения за день</w:t>
            </w:r>
          </w:p>
        </w:tc>
      </w:tr>
    </w:tbl>
    <w:p w:rsidR="005E43EB" w:rsidRDefault="005E43EB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2514BB" w:rsidRPr="005834A0" w:rsidRDefault="005834A0" w:rsidP="005834A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  <w:color w:val="000000"/>
        </w:rPr>
      </w:pPr>
      <w:r w:rsidRPr="005834A0">
        <w:rPr>
          <w:b/>
          <w:color w:val="000000"/>
        </w:rPr>
        <w:t>Правила приёма/работы с сотрудниками и посетителями Объекта</w:t>
      </w:r>
    </w:p>
    <w:p w:rsidR="005834A0" w:rsidRDefault="005834A0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694BA3" w:rsidRPr="00BC542F" w:rsidRDefault="006F30C9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5834A0">
        <w:rPr>
          <w:color w:val="000000"/>
        </w:rPr>
        <w:t>Секретарь приветствует доброжелательной улыбкой всех, кто заходит в Объект. Здороваясь, Секретарю необходимо посмотреть в глаза собеседнику.</w:t>
      </w:r>
      <w:r w:rsidRPr="006F30C9">
        <w:rPr>
          <w:color w:val="000000"/>
        </w:rPr>
        <w:t xml:space="preserve"> </w:t>
      </w:r>
      <w:r w:rsidRPr="000569FF">
        <w:rPr>
          <w:color w:val="000000"/>
        </w:rPr>
        <w:t>Секретарь должен установить зрительный контакт с посетителем сразу, уже при входе в Объект. Если Секретарь занят разговором с другим посетителем или иным лицом, необходимо поднять голову, постараться встретиться взглядом с входящим, улыбнуться или кивнуть, жестом попросить подождать. Секретарю необходимо обращать внимание на всех проходящих мимо посетителей и здороваться. Секретарь первым предлагает помощь («Чем могу помочь Вам?»), не дожидаясь просьбы со стороны посетителя.</w:t>
      </w:r>
    </w:p>
    <w:p w:rsidR="00694BA3" w:rsidRPr="00BC542F" w:rsidRDefault="00694BA3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Секретарь обращает внимание на посетителя сразу, как только он вошёл, улыбается, здоровается, использует в разговоре имя посетителя, </w:t>
      </w:r>
      <w:r w:rsidRPr="000569FF">
        <w:rPr>
          <w:color w:val="000000"/>
        </w:rPr>
        <w:t>если его знает или, если посетитель представился. Если Секретарь не расслышал имя, необходимо переспросить. Получив документы посетителя, не следует комментировать его ФИО, страну/город и прочее.</w:t>
      </w:r>
    </w:p>
    <w:p w:rsidR="002F2134" w:rsidRPr="00BC542F" w:rsidRDefault="00694BA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 xml:space="preserve">Если в момент прихода посетителя Секретарь разговаривает по телефону, необходимо </w:t>
      </w:r>
      <w:r>
        <w:rPr>
          <w:color w:val="000000"/>
        </w:rPr>
        <w:t>обратить внимание на посетителя и улыбнуться</w:t>
      </w:r>
      <w:r w:rsidRPr="000569FF">
        <w:rPr>
          <w:color w:val="000000"/>
        </w:rPr>
        <w:t>, затем доброжелательным жестом пригласить посетителя подойти к стойке ресепшн, постараться быстрее закончить разговор, но ни в коем случае не вызывая недовольства собеседника, который тоже ждет и заслуживает внимания.</w:t>
      </w:r>
    </w:p>
    <w:p w:rsidR="002F2134" w:rsidRPr="00BC542F" w:rsidRDefault="002D0FFE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694BA3" w:rsidRPr="000569FF">
        <w:rPr>
          <w:color w:val="000000"/>
        </w:rPr>
        <w:t>Если Секретарь разговаривает с коллегой по внутренней связи, то в этом случае безусловный приоритет отдается посетителю.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Если посетитель не представился сразу, то после приветствия посетителя Секретарю необходимо узнать</w:t>
      </w:r>
      <w:r>
        <w:rPr>
          <w:color w:val="000000"/>
        </w:rPr>
        <w:t xml:space="preserve"> ФИО посетителя, к кому пришел посетитель, </w:t>
      </w:r>
      <w:r w:rsidRPr="000569FF">
        <w:rPr>
          <w:color w:val="000000"/>
        </w:rPr>
        <w:t>цель визита.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В диалоге Секретарь должен быть тактичным и вежливым, чтобы у посетителя не возникло ощущения, что его допрашивают: "Могу я узнать, как вас зовут и с кем у вас назначена встреча?"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107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После получения необходимой информации Секретарь сразу должен проинформировать лицо, к которому пришел посетитель или его ассистента.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Секретарю необходимо показать посетителю, где он может оставить свою верхнюю одежду (</w:t>
      </w:r>
      <w:r>
        <w:rPr>
          <w:color w:val="000000"/>
        </w:rPr>
        <w:t>если такое место предусмотрено) и предложить присесть.</w:t>
      </w:r>
    </w:p>
    <w:p w:rsidR="0044069E" w:rsidRPr="00BC542F" w:rsidRDefault="0044069E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rStyle w:val="21"/>
          <w:rFonts w:eastAsia="Arial Unicode MS"/>
          <w:u w:val="none"/>
        </w:rPr>
        <w:t xml:space="preserve">     </w:t>
      </w:r>
      <w:r w:rsidR="002F2134" w:rsidRPr="002F2134">
        <w:rPr>
          <w:rStyle w:val="21"/>
          <w:rFonts w:eastAsia="Arial Unicode MS"/>
          <w:u w:val="none"/>
        </w:rPr>
        <w:t xml:space="preserve">Если посетителю приходится ждать </w:t>
      </w:r>
      <w:r w:rsidR="002F2134" w:rsidRPr="002F2134">
        <w:rPr>
          <w:color w:val="000000"/>
        </w:rPr>
        <w:t>цель Секретаря - об</w:t>
      </w:r>
      <w:r>
        <w:rPr>
          <w:color w:val="000000"/>
        </w:rPr>
        <w:t>еспечить посетителю максимально ко</w:t>
      </w:r>
      <w:r w:rsidR="002F2134" w:rsidRPr="002F2134">
        <w:rPr>
          <w:color w:val="000000"/>
        </w:rPr>
        <w:t>мфортные</w:t>
      </w:r>
      <w:r w:rsidR="002F2134" w:rsidRPr="000569FF">
        <w:rPr>
          <w:color w:val="000000"/>
        </w:rPr>
        <w:t xml:space="preserve"> условия ожидания при условии, что он согласен ждать.</w:t>
      </w:r>
    </w:p>
    <w:p w:rsidR="0044069E" w:rsidRPr="00BC542F" w:rsidRDefault="0044069E" w:rsidP="00997C13">
      <w:pPr>
        <w:pStyle w:val="3"/>
        <w:shd w:val="clear" w:color="auto" w:fill="auto"/>
        <w:tabs>
          <w:tab w:val="left" w:pos="1317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F2134" w:rsidRPr="000569FF">
        <w:rPr>
          <w:color w:val="000000"/>
        </w:rPr>
        <w:t xml:space="preserve">Прежде всего, необходимо принести извинения от имени сотрудника за </w:t>
      </w:r>
      <w:r w:rsidR="002F2134">
        <w:rPr>
          <w:color w:val="000000"/>
        </w:rPr>
        <w:t>за</w:t>
      </w:r>
      <w:r w:rsidR="002F2134" w:rsidRPr="000569FF">
        <w:rPr>
          <w:color w:val="000000"/>
        </w:rPr>
        <w:t>держку начала встречи, сохраняя спокойствие и достоинство</w:t>
      </w:r>
      <w:r>
        <w:rPr>
          <w:color w:val="000000"/>
        </w:rPr>
        <w:t>, к</w:t>
      </w:r>
      <w:r w:rsidR="002F2134" w:rsidRPr="000569FF">
        <w:rPr>
          <w:color w:val="000000"/>
        </w:rPr>
        <w:t>ратко объяснить причину задержки и сказа</w:t>
      </w:r>
      <w:r>
        <w:rPr>
          <w:color w:val="000000"/>
        </w:rPr>
        <w:t>ть, когда освободится сотрудник.</w:t>
      </w:r>
    </w:p>
    <w:p w:rsidR="007B2928" w:rsidRPr="00BC542F" w:rsidRDefault="007B2928" w:rsidP="00BC542F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F2134" w:rsidRPr="000569FF">
        <w:rPr>
          <w:color w:val="000000"/>
        </w:rPr>
        <w:t>Спросить посетителя, есть ли у него время на ожидание? Если у посетителя плотный график, и времени на ожидание нет, связаться с необходимым сотрудником, объяснить ситуацию, далее действовать по указаниям сотрудника. Обязательно принести извинения за сложившуюся ситуацию/ доставленные неудобства</w:t>
      </w:r>
      <w:r w:rsidR="00297B0A">
        <w:rPr>
          <w:color w:val="000000"/>
        </w:rPr>
        <w:t>.</w:t>
      </w:r>
    </w:p>
    <w:p w:rsidR="00297B0A" w:rsidRPr="00BC542F" w:rsidRDefault="007B2928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97B0A" w:rsidRPr="000569FF">
        <w:rPr>
          <w:color w:val="000000"/>
        </w:rPr>
        <w:t>Обязательной является доброжелательная улыбка Секретаря/ если посетитель раздражен, следует перейти на нейтральное настроение, сопереживание недопустимо, необходимо сохранять деловой настрой.</w:t>
      </w:r>
    </w:p>
    <w:p w:rsidR="00297B0A" w:rsidRPr="00BC542F" w:rsidRDefault="00297B0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Следить за временем ожидания. Если ожидание затягивается, связаться с нужным сотрудником пов</w:t>
      </w:r>
      <w:r>
        <w:rPr>
          <w:color w:val="000000"/>
        </w:rPr>
        <w:t>торно, и напомнить о посетителе.</w:t>
      </w:r>
    </w:p>
    <w:p w:rsidR="00DF41F2" w:rsidRPr="00BC542F" w:rsidRDefault="00297B0A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В период ожидания посетителем в зоне Ресепшн Секретарь может заниматься другими задачами, при этом необходимо время от времени обращать взгляд в сторону посетителя, давая ему понять, что о нем помнят и следят за временем ожидания</w:t>
      </w:r>
      <w:r w:rsidR="00EC0833">
        <w:rPr>
          <w:color w:val="000000"/>
        </w:rPr>
        <w:t>.</w:t>
      </w:r>
    </w:p>
    <w:p w:rsidR="00070D2C" w:rsidRPr="00BC542F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F41F2" w:rsidRPr="000569FF">
        <w:rPr>
          <w:color w:val="000000"/>
        </w:rPr>
        <w:t>Секретарю запрещается вести посторонние телефонные разговоры, играть в компьютерные игры и заниматься любыми делами, не имеющими прямого отн</w:t>
      </w:r>
      <w:r>
        <w:rPr>
          <w:color w:val="000000"/>
        </w:rPr>
        <w:t>ошения к оказанию услуг Ресепшн.</w:t>
      </w:r>
    </w:p>
    <w:p w:rsidR="00070D2C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F41F2" w:rsidRPr="000569FF">
        <w:rPr>
          <w:color w:val="000000"/>
        </w:rPr>
        <w:t>Секретарь обязан соблюдать конфиденциальность, в том числе не оставлять включенным компьютер с монитором, обращенным к посетителям, не оставлять на рабочем столе доступные для прочтения документы, даже если информация, содержащаяся в них, кажется Секретарю не секретной.</w:t>
      </w:r>
    </w:p>
    <w:p w:rsidR="00587FB3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70D2C">
        <w:rPr>
          <w:color w:val="000000"/>
          <w:u w:val="single"/>
        </w:rPr>
        <w:t xml:space="preserve">Проводы </w:t>
      </w:r>
      <w:r w:rsidR="00EE7B4E" w:rsidRPr="00070D2C">
        <w:rPr>
          <w:color w:val="000000"/>
          <w:u w:val="single"/>
        </w:rPr>
        <w:t>посетителей</w:t>
      </w:r>
      <w:r w:rsidR="00EE7B4E">
        <w:rPr>
          <w:color w:val="000000"/>
        </w:rPr>
        <w:t xml:space="preserve"> -</w:t>
      </w:r>
      <w:r>
        <w:rPr>
          <w:color w:val="000000"/>
        </w:rPr>
        <w:t xml:space="preserve"> </w:t>
      </w:r>
      <w:r w:rsidR="00DF41F2" w:rsidRPr="000569FF">
        <w:rPr>
          <w:color w:val="000000"/>
        </w:rPr>
        <w:t>улыбнуться посетителю</w:t>
      </w:r>
      <w:r>
        <w:rPr>
          <w:color w:val="000000"/>
        </w:rPr>
        <w:t xml:space="preserve">, </w:t>
      </w:r>
      <w:r w:rsidR="00DF41F2" w:rsidRPr="000569FF">
        <w:rPr>
          <w:color w:val="000000"/>
        </w:rPr>
        <w:t>попрощаться («Всего доброго / Хорошего Вам дня / Будем рады снова видеть Вас в нашей компании»)</w:t>
      </w:r>
      <w:r w:rsidR="00C0594D">
        <w:rPr>
          <w:color w:val="000000"/>
        </w:rPr>
        <w:t>.</w:t>
      </w:r>
    </w:p>
    <w:p w:rsidR="00587FB3" w:rsidRDefault="00587FB3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587FB3">
        <w:rPr>
          <w:b/>
          <w:color w:val="000000"/>
        </w:rPr>
        <w:t>Правила ответа на телефонный звонок</w:t>
      </w:r>
    </w:p>
    <w:p w:rsidR="00587FB3" w:rsidRPr="000569FF" w:rsidRDefault="00587FB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</w:pPr>
      <w:r>
        <w:rPr>
          <w:color w:val="000000"/>
        </w:rPr>
        <w:t xml:space="preserve">     </w:t>
      </w:r>
      <w:r w:rsidRPr="000569FF">
        <w:rPr>
          <w:color w:val="000000"/>
        </w:rPr>
        <w:t>Отвечая на телефонный вызов, Секретарю необходимо помнить, что звонок может быть первым контактом клиента с ИЦ «Сколково», и от Секретаря зависит первое впечатление о ИЦ «Сколково». Очень важно производить впечатление учтивости и готовности помочь.</w:t>
      </w:r>
    </w:p>
    <w:p w:rsidR="00587FB3" w:rsidRDefault="00587FB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В голосе Секретаря всегда должна звучать заинтересованность и приветливость.</w:t>
      </w:r>
    </w:p>
    <w:p w:rsidR="0021272F" w:rsidRDefault="0021272F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</w:p>
    <w:p w:rsidR="0021272F" w:rsidRPr="00756847" w:rsidRDefault="0021272F" w:rsidP="00997C13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756847">
        <w:rPr>
          <w:b/>
          <w:color w:val="000000"/>
        </w:rPr>
        <w:t>Внешние входящие звонки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на звонок следует не позже третьего гудка.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нужно ясно, чётко, не слишком тихо и не слишком громко.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5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Секретарю следует назвать наименование Объекта, на котором располагается Ресепшн, и представиться самому.</w:t>
      </w:r>
    </w:p>
    <w:p w:rsidR="0021272F" w:rsidRPr="00993C2E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Приветствовать звонящего необходимо, используя стандартную фразу,</w:t>
      </w:r>
      <w:r>
        <w:rPr>
          <w:color w:val="000000"/>
        </w:rPr>
        <w:t xml:space="preserve"> </w:t>
      </w:r>
      <w:r w:rsidRPr="000569FF">
        <w:rPr>
          <w:color w:val="000000"/>
        </w:rPr>
        <w:t>согласно времени суток («Доброе утро/день/вечер, Ресепшн</w:t>
      </w:r>
      <w:r>
        <w:rPr>
          <w:color w:val="000000"/>
        </w:rPr>
        <w:t xml:space="preserve"> </w:t>
      </w:r>
      <w:r w:rsidRPr="000569FF">
        <w:rPr>
          <w:color w:val="000000"/>
        </w:rPr>
        <w:t>(наименование</w:t>
      </w:r>
      <w:r>
        <w:rPr>
          <w:color w:val="000000"/>
        </w:rPr>
        <w:t xml:space="preserve"> </w:t>
      </w:r>
      <w:r w:rsidRPr="000569FF">
        <w:rPr>
          <w:color w:val="000000"/>
        </w:rPr>
        <w:t>Объекта), Имя Секретаря» или, «Доброе утро/день/вечер, Ресепшн</w:t>
      </w:r>
      <w:r>
        <w:rPr>
          <w:color w:val="000000"/>
        </w:rPr>
        <w:t xml:space="preserve"> </w:t>
      </w:r>
      <w:r w:rsidRPr="00993C2E">
        <w:t>(наименование Объекта»)</w:t>
      </w:r>
      <w:r>
        <w:t>.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Если абонент представился, необходимо называть его по имени.</w:t>
      </w:r>
    </w:p>
    <w:p w:rsidR="0021272F" w:rsidRDefault="0021272F" w:rsidP="00997C13">
      <w:pPr>
        <w:pStyle w:val="3"/>
        <w:shd w:val="clear" w:color="auto" w:fill="auto"/>
        <w:tabs>
          <w:tab w:val="left" w:pos="1540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Первым заканчивает разговор абонент, недопустимо Секретарю прекращать телефонный вызов первым.</w:t>
      </w:r>
    </w:p>
    <w:p w:rsidR="00E3781A" w:rsidRPr="00756847" w:rsidRDefault="00E3781A" w:rsidP="00997C13">
      <w:pPr>
        <w:pStyle w:val="3"/>
        <w:numPr>
          <w:ilvl w:val="0"/>
          <w:numId w:val="13"/>
        </w:numPr>
        <w:shd w:val="clear" w:color="auto" w:fill="auto"/>
        <w:tabs>
          <w:tab w:val="left" w:pos="1540"/>
        </w:tabs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756847">
        <w:rPr>
          <w:b/>
          <w:color w:val="000000"/>
        </w:rPr>
        <w:t>Внутренние звонки (звонки с добавочных номеров)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на звонок следует не позже третьего звонка.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нужно ясно, чётко, не слишком тихо и не слишком громко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  <w:tab w:val="left" w:leader="underscore" w:pos="5029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Представьтесь («Ресепшн</w:t>
      </w:r>
      <w:r w:rsidRPr="000569FF">
        <w:rPr>
          <w:color w:val="000000"/>
        </w:rPr>
        <w:tab/>
        <w:t xml:space="preserve">(наименование Объекта), Имя </w:t>
      </w:r>
      <w:r w:rsidR="00467A6E" w:rsidRPr="000569FF">
        <w:rPr>
          <w:color w:val="000000"/>
        </w:rPr>
        <w:t>Секретаря» (</w:t>
      </w:r>
      <w:r w:rsidRPr="000569FF">
        <w:rPr>
          <w:color w:val="000000"/>
        </w:rPr>
        <w:t>Предложить помощь: «Чем могу помочь»?</w:t>
      </w:r>
    </w:p>
    <w:p w:rsidR="00E3781A" w:rsidRDefault="00E3781A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Если на дисплее отобразилось имя абонента, необходимо обращаться к нему по имени во время разговора.</w:t>
      </w:r>
    </w:p>
    <w:p w:rsidR="00467A6E" w:rsidRDefault="00467A6E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791EBD" w:rsidRPr="000569FF" w:rsidRDefault="00791EBD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</w:pPr>
      <w:r>
        <w:rPr>
          <w:color w:val="000000"/>
        </w:rPr>
        <w:t xml:space="preserve">     </w:t>
      </w:r>
      <w:r w:rsidR="00467A6E">
        <w:rPr>
          <w:color w:val="000000"/>
        </w:rPr>
        <w:t>Если абонент не знает с кем конкретно ему нужно переговорить и объясняет свой вопрос, Секретарю необходимо внимательно</w:t>
      </w:r>
      <w:r>
        <w:rPr>
          <w:color w:val="000000"/>
        </w:rPr>
        <w:t xml:space="preserve"> </w:t>
      </w:r>
      <w:r w:rsidRPr="000569FF">
        <w:rPr>
          <w:color w:val="000000"/>
        </w:rPr>
        <w:t>и терпеливо выслушать абонента, понять цель обращения</w:t>
      </w:r>
      <w:r>
        <w:rPr>
          <w:color w:val="000000"/>
        </w:rPr>
        <w:t xml:space="preserve">, </w:t>
      </w:r>
    </w:p>
    <w:p w:rsidR="00467A6E" w:rsidRDefault="00791EBD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Объяснить абоненту, в какой отдел/организацию переадресуется звонок</w:t>
      </w:r>
      <w:r>
        <w:rPr>
          <w:color w:val="000000"/>
        </w:rPr>
        <w:t>.</w:t>
      </w:r>
    </w:p>
    <w:p w:rsidR="006C1F4C" w:rsidRDefault="006C1F4C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6C1F4C" w:rsidRPr="006C1F4C" w:rsidRDefault="006C1F4C" w:rsidP="00997C13">
      <w:pPr>
        <w:pStyle w:val="3"/>
        <w:numPr>
          <w:ilvl w:val="0"/>
          <w:numId w:val="13"/>
        </w:numPr>
        <w:shd w:val="clear" w:color="auto" w:fill="auto"/>
        <w:tabs>
          <w:tab w:val="left" w:pos="1484"/>
        </w:tabs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6C1F4C">
        <w:rPr>
          <w:b/>
          <w:color w:val="000000"/>
        </w:rPr>
        <w:t>Завершение звонка</w:t>
      </w:r>
    </w:p>
    <w:p w:rsidR="006C1F4C" w:rsidRPr="000569FF" w:rsidRDefault="006C1F4C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Секретарю необходимо всегда спрашивать абонента, можно ли ему ещё чем-то помочь, до завершения любого звонка. Необходимо поблагодарить за звонок в завершении любого разговора. Недопустимо первым заканчивать телефонный разговор.</w:t>
      </w:r>
    </w:p>
    <w:p w:rsidR="006C1F4C" w:rsidRPr="00993C2E" w:rsidRDefault="006C1F4C" w:rsidP="00997C13">
      <w:pPr>
        <w:spacing w:after="0" w:line="240" w:lineRule="auto"/>
        <w:ind w:right="20"/>
        <w:jc w:val="both"/>
        <w:rPr>
          <w:rFonts w:ascii="Times New Roman" w:hAnsi="Times New Roman" w:cs="Times New Roman"/>
        </w:rPr>
      </w:pPr>
      <w:r w:rsidRPr="00993C2E">
        <w:rPr>
          <w:rStyle w:val="12"/>
          <w:rFonts w:eastAsia="Courier New"/>
          <w:i w:val="0"/>
          <w:iCs w:val="0"/>
        </w:rPr>
        <w:t>Недопустимо использовать следующие выражения и поведение в разговоре</w:t>
      </w:r>
      <w:r w:rsidRPr="00993C2E">
        <w:rPr>
          <w:rFonts w:ascii="Times New Roman" w:hAnsi="Times New Roman" w:cs="Times New Roman"/>
        </w:rPr>
        <w:t>: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я не знаю/ я этим не занимаюсь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мы не сможем этого сделать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Вы должны....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подождите секунду, я скоро вернусь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нет;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долгие паузы, связанные с поиском той или иной информации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отсутствие обращения к собеседнику по имени;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подчеркнутая краткость, граничащая с невежливостью;</w:t>
      </w:r>
    </w:p>
    <w:p w:rsidR="006D7EED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грубый тон, недружелюбие, сухость в общении.</w:t>
      </w:r>
    </w:p>
    <w:p w:rsidR="004D14E7" w:rsidRDefault="004D14E7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6D7EED" w:rsidRDefault="006D7EED" w:rsidP="00B2207C">
      <w:pPr>
        <w:pStyle w:val="3"/>
        <w:shd w:val="clear" w:color="auto" w:fill="auto"/>
        <w:tabs>
          <w:tab w:val="left" w:pos="2056"/>
        </w:tabs>
        <w:spacing w:before="0" w:after="242" w:line="292" w:lineRule="exact"/>
        <w:ind w:left="360" w:firstLine="0"/>
        <w:jc w:val="center"/>
        <w:rPr>
          <w:b/>
          <w:color w:val="000000"/>
        </w:rPr>
      </w:pPr>
      <w:r w:rsidRPr="00B2207C">
        <w:rPr>
          <w:b/>
          <w:color w:val="000000"/>
        </w:rPr>
        <w:t>Требования к внешнему виду</w:t>
      </w:r>
    </w:p>
    <w:tbl>
      <w:tblPr>
        <w:tblW w:w="10549" w:type="dxa"/>
        <w:tblInd w:w="-5" w:type="dxa"/>
        <w:tblLook w:val="04A0" w:firstRow="1" w:lastRow="0" w:firstColumn="1" w:lastColumn="0" w:noHBand="0" w:noVBand="1"/>
      </w:tblPr>
      <w:tblGrid>
        <w:gridCol w:w="5245"/>
        <w:gridCol w:w="5304"/>
      </w:tblGrid>
      <w:tr w:rsidR="00134B5D" w:rsidRPr="00134B5D" w:rsidTr="00134B5D">
        <w:trPr>
          <w:trHeight w:val="2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СТАНДАРТ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ЗАПРЕЩЕНО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Одежда</w:t>
            </w:r>
          </w:p>
        </w:tc>
      </w:tr>
      <w:tr w:rsidR="00134B5D" w:rsidRPr="00134B5D" w:rsidTr="00134B5D">
        <w:trPr>
          <w:trHeight w:val="26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76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Опрятная, чистая, выглаженная одежда делового стиля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не более трёх цветов в одежде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девушек допускается одна расстёгнутая пуговица на блузке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Элементы одежды и аксессуары, обозначающие корпоративную принадлежность (бэйджи, шейные платки) - по мере их внедрения и выдачи Секретарю являются обязательными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плечи, майки на бретелях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Колготки в сетку или отсутствие колготок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Облегающая одежда, глубокий вырез декольте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Спортивная одежда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Грязная, заметно изношенная одежда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Одежда, не подходящая по размеру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Обувь</w:t>
            </w:r>
          </w:p>
        </w:tc>
      </w:tr>
      <w:tr w:rsidR="00134B5D" w:rsidRPr="00134B5D" w:rsidTr="00EC4718">
        <w:trPr>
          <w:trHeight w:val="244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A2" w:rsidRPr="00134B5D" w:rsidRDefault="00134B5D" w:rsidP="00EC4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Туфли «лодочки» изящной формы, однотонные, под цвет костюма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Если в костюме присутствует юбка, туфли должны быть на каблуках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простые, без массивных украшений и декоративных элементов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Обувь должна быть чистой, ухоженной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Наличие сменной обуви в холодный </w:t>
            </w:r>
            <w:r w:rsidR="00EC4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Сапоги и ботильоны (в зимний период необходимо переобуваться в сменную обувь)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с открытыми носками / пятками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необычного, яркого дизайна, на высокой платформе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Грязные / изношенные туфли (стёртые набойки)      - Туфли со смятой пяткой, тапочки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Причёска</w:t>
            </w:r>
          </w:p>
        </w:tc>
      </w:tr>
      <w:tr w:rsidR="00134B5D" w:rsidRPr="00134B5D" w:rsidTr="00797688">
        <w:trPr>
          <w:trHeight w:val="5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BB" w:rsidRDefault="00134B5D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Аккуратная причёска в деловом стиле, чистые волосы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Естественный цвет волос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Волосы убраны с лица, лицо открытое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Длинные волосы собраны (пучок, хвост, коса)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Аксессуары для волос - сдержанные, подобранные под цвет одежды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Если волосы окрашены, корни волос должны быть одного тона с остальными волосами</w:t>
            </w:r>
          </w:p>
          <w:p w:rsidR="00571ABB" w:rsidRPr="00134B5D" w:rsidRDefault="00571AB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Неаккуратно уложенная прическа, несоответствие деловому стилю внешнего вида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Неестественные цвета волос и отдельных прядей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Отросшие корни волос, отличающиеся по тону от остальных волос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Макияж</w:t>
            </w:r>
          </w:p>
        </w:tc>
      </w:tr>
      <w:tr w:rsidR="00134B5D" w:rsidRPr="00134B5D" w:rsidTr="00797688">
        <w:trPr>
          <w:trHeight w:val="22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Базовый дневной макияж сдержанных и естественных тонов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Свежее и чистое лицо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Помада или блеск для губ светлых естественных оттенков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Тени для глаз мягких, естественных тонов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Тушь для ресниц черного/серого/коричневого цвета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Вечерний, слишком яркий и/или блестящий макияж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блесток или иных декоративных элементов в макияже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автозагара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Ногти</w:t>
            </w:r>
          </w:p>
        </w:tc>
      </w:tr>
      <w:tr w:rsidR="00134B5D" w:rsidRPr="00134B5D" w:rsidTr="00134B5D">
        <w:trPr>
          <w:trHeight w:val="1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Аккуратный маникюр, длина ногтей (свободный край) не более 5 мм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Лак для ногтей светлых оттенков, французский маникюр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Неухоженные ногти без маникюра, маникюр с признаками дефектов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Накладные ногти, заостренная форма, длина ногтей (свободный край) свыше 5 мм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Парфюм</w:t>
            </w:r>
          </w:p>
        </w:tc>
      </w:tr>
      <w:tr w:rsidR="00134B5D" w:rsidRPr="00134B5D" w:rsidTr="00134B5D">
        <w:trPr>
          <w:trHeight w:val="88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Ненавязчивый, спокойный парфюм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дезодоранта / антиперсперанта</w:t>
            </w:r>
          </w:p>
        </w:tc>
        <w:tc>
          <w:tcPr>
            <w:tcW w:w="5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Использовать парфюм с резким запахом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Украшения</w:t>
            </w:r>
          </w:p>
        </w:tc>
      </w:tr>
      <w:tr w:rsidR="00134B5D" w:rsidRPr="00134B5D" w:rsidTr="00797688">
        <w:trPr>
          <w:trHeight w:val="30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Украшения сдержанного делового стиля, без элементов с блеском, среднего размера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Серьги: строгие, аккуратные, небольшие. Допустимо носить только одну пару серег одновременно.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Цепочка на шее: - должна быть тонкая, и одна. Цепочка с крестиком или иным религиозным символом, должна быть убрана под одежду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Кольца аккуратные, небольшого размера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Допускается ношение не более трех украшений одновременно (часы и обручальное кольцо не учитываются)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Пластиковые украшения неделового стиля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Пирсинг на лице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Длинные свисающие серьги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Крупные кольца и перстни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Очки с затемненными стеклами</w:t>
            </w:r>
          </w:p>
        </w:tc>
      </w:tr>
    </w:tbl>
    <w:p w:rsidR="002F2134" w:rsidRDefault="002F2134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C048B1" w:rsidRDefault="00C048B1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4D14E7" w:rsidRDefault="004D14E7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5E4A1A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Заказчика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«ОДПС Сколково»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______________________/А.С. Савченко/</w:t>
            </w:r>
          </w:p>
          <w:p w:rsidR="004D14E7" w:rsidRPr="005E4A1A" w:rsidRDefault="004D14E7" w:rsidP="00734955">
            <w:pPr>
              <w:keepNext/>
              <w:ind w:firstLine="34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Исполнителя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_______________________/_____________/</w:t>
            </w:r>
          </w:p>
          <w:p w:rsidR="004D14E7" w:rsidRPr="005E4A1A" w:rsidRDefault="004D14E7" w:rsidP="00734955">
            <w:pPr>
              <w:keepNext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C048B1" w:rsidRDefault="00C048B1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C048B1" w:rsidRDefault="00C048B1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Pr="00EC471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  <w:r w:rsidRPr="00797688">
        <w:rPr>
          <w:rFonts w:ascii="Times New Roman" w:eastAsia="Times New Roman" w:hAnsi="Times New Roman" w:cs="Times New Roman"/>
          <w:b/>
        </w:rPr>
        <w:t xml:space="preserve"> к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4D14E7" w:rsidRDefault="004D14E7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C048B1" w:rsidRPr="00797688" w:rsidRDefault="00C048B1" w:rsidP="00797688">
      <w:pPr>
        <w:spacing w:line="230" w:lineRule="exact"/>
        <w:ind w:righ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88">
        <w:rPr>
          <w:rFonts w:ascii="Times New Roman" w:hAnsi="Times New Roman" w:cs="Times New Roman"/>
          <w:b/>
          <w:sz w:val="24"/>
          <w:szCs w:val="24"/>
        </w:rPr>
        <w:t>Памятка для пользователей инфраструктуры Центра по обращению с забытыми вещами</w:t>
      </w:r>
    </w:p>
    <w:p w:rsidR="00C048B1" w:rsidRDefault="00C048B1" w:rsidP="008F35F3">
      <w:pPr>
        <w:spacing w:line="230" w:lineRule="exact"/>
        <w:ind w:right="20"/>
        <w:jc w:val="both"/>
        <w:rPr>
          <w:b/>
        </w:rPr>
      </w:pPr>
    </w:p>
    <w:p w:rsidR="00A32CC3" w:rsidRPr="008F35F3" w:rsidRDefault="00A32CC3" w:rsidP="00997C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8F35F3">
        <w:rPr>
          <w:rFonts w:ascii="Times New Roman" w:hAnsi="Times New Roman" w:cs="Times New Roman"/>
        </w:rPr>
        <w:t xml:space="preserve">При обнаружении на территории </w:t>
      </w:r>
      <w:r w:rsidR="00B544A6">
        <w:rPr>
          <w:rFonts w:ascii="Times New Roman" w:hAnsi="Times New Roman" w:cs="Times New Roman"/>
        </w:rPr>
        <w:t>ИЦ Сколково</w:t>
      </w:r>
      <w:r w:rsidRPr="008F35F3">
        <w:rPr>
          <w:rFonts w:ascii="Times New Roman" w:hAnsi="Times New Roman" w:cs="Times New Roman"/>
        </w:rPr>
        <w:t xml:space="preserve">, в том числе прилегающей территории бесхозного </w:t>
      </w:r>
      <w:r w:rsidRPr="008F35F3">
        <w:rPr>
          <w:rFonts w:ascii="Times New Roman" w:hAnsi="Times New Roman" w:cs="Times New Roman"/>
          <w:color w:val="000000"/>
        </w:rPr>
        <w:t>предмета или забытой/потерянной вещи необходимо, в случае если на</w:t>
      </w:r>
      <w:r w:rsidR="0042784A" w:rsidRPr="008F35F3">
        <w:rPr>
          <w:rFonts w:ascii="Times New Roman" w:hAnsi="Times New Roman" w:cs="Times New Roman"/>
          <w:color w:val="000000"/>
        </w:rPr>
        <w:t>йденный предмет не представляет п</w:t>
      </w:r>
      <w:r w:rsidRPr="008F35F3">
        <w:rPr>
          <w:rFonts w:ascii="Times New Roman" w:hAnsi="Times New Roman" w:cs="Times New Roman"/>
          <w:color w:val="000000"/>
        </w:rPr>
        <w:t>отенциальной опасности для окружающих, незамедлительно передать ее Секретарю на стойку ресепшн ближайшего от места обнаружения предмета Объекта.</w:t>
      </w:r>
    </w:p>
    <w:p w:rsidR="002A61CB" w:rsidRPr="008F35F3" w:rsidRDefault="00997C13" w:rsidP="00997C13">
      <w:pPr>
        <w:pStyle w:val="3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В </w:t>
      </w:r>
      <w:r w:rsidR="002A61CB" w:rsidRPr="008F35F3">
        <w:rPr>
          <w:color w:val="000000"/>
          <w:sz w:val="22"/>
          <w:szCs w:val="22"/>
        </w:rPr>
        <w:t>случае если найденная вещь / предмет представляет собой закрытую сумку, сверток, коробку, чемодан (то есть предмет, который может содержать взрывное устройство, опасные для жизни вещества и поэтому подлежит обследованию) или вызывает подозрение, необходимо:</w:t>
      </w:r>
    </w:p>
    <w:p w:rsidR="002A61CB" w:rsidRPr="008F35F3" w:rsidRDefault="002A61CB" w:rsidP="00997C13">
      <w:pPr>
        <w:pStyle w:val="3"/>
        <w:shd w:val="clear" w:color="auto" w:fill="auto"/>
        <w:tabs>
          <w:tab w:val="left" w:pos="383"/>
          <w:tab w:val="left" w:leader="underscore" w:pos="9056"/>
          <w:tab w:val="right" w:pos="9413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8F35F3">
        <w:rPr>
          <w:color w:val="000000"/>
          <w:sz w:val="22"/>
          <w:szCs w:val="22"/>
        </w:rPr>
        <w:t>незамедлительно сообщить о находке в правоохранительные органы тел.</w:t>
      </w:r>
      <w:r w:rsidRPr="008F35F3">
        <w:rPr>
          <w:color w:val="000000"/>
          <w:sz w:val="22"/>
          <w:szCs w:val="22"/>
        </w:rPr>
        <w:tab/>
      </w:r>
      <w:r w:rsidRPr="008F35F3">
        <w:rPr>
          <w:color w:val="000000"/>
          <w:sz w:val="22"/>
          <w:szCs w:val="22"/>
        </w:rPr>
        <w:tab/>
        <w:t>,</w:t>
      </w:r>
      <w:r w:rsidR="00997C13">
        <w:rPr>
          <w:color w:val="000000"/>
          <w:sz w:val="22"/>
          <w:szCs w:val="22"/>
        </w:rPr>
        <w:t xml:space="preserve"> </w:t>
      </w:r>
      <w:r w:rsidRPr="008F35F3">
        <w:rPr>
          <w:color w:val="000000"/>
          <w:sz w:val="22"/>
          <w:szCs w:val="22"/>
        </w:rPr>
        <w:t>указав точное место нахождения подозрительного предмета.</w:t>
      </w:r>
    </w:p>
    <w:p w:rsidR="002A61CB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2A61CB" w:rsidRPr="008F35F3">
        <w:rPr>
          <w:color w:val="000000"/>
          <w:sz w:val="22"/>
          <w:szCs w:val="22"/>
        </w:rPr>
        <w:t>Сообщить о случившемся в Диспетчерскую службу ИЦ Сколково "Одно окно" по телефону: Тел.: + 7 (495/499) 825-55-55; вн. 5555 или ближайшему сотруднику Службы охраны.</w:t>
      </w:r>
    </w:p>
    <w:p w:rsidR="0022576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</w:rPr>
      </w:pPr>
      <w:r>
        <w:rPr>
          <w:color w:val="000000"/>
        </w:rPr>
        <w:tab/>
      </w:r>
      <w:r w:rsidR="00225763">
        <w:rPr>
          <w:color w:val="000000"/>
        </w:rPr>
        <w:t>Д</w:t>
      </w:r>
      <w:r w:rsidR="00225763" w:rsidRPr="00372694">
        <w:rPr>
          <w:color w:val="000000"/>
        </w:rPr>
        <w:t>о прибытия сотрудников Службы охраны/ правоохранительных органов по возможности не допускать людей к месту расположения предмета</w:t>
      </w:r>
      <w:r w:rsidR="00225763">
        <w:rPr>
          <w:color w:val="000000"/>
        </w:rPr>
        <w:t xml:space="preserve">, </w:t>
      </w:r>
      <w:r w:rsidR="00225763" w:rsidRPr="00372694">
        <w:rPr>
          <w:color w:val="000000"/>
        </w:rPr>
        <w:t>никакие действия с предметом не предпринимать.</w:t>
      </w:r>
    </w:p>
    <w:p w:rsidR="0024350F" w:rsidRPr="00372694" w:rsidRDefault="0024350F" w:rsidP="00997C13">
      <w:pPr>
        <w:pStyle w:val="3"/>
        <w:shd w:val="clear" w:color="auto" w:fill="auto"/>
        <w:spacing w:before="0" w:after="0" w:line="240" w:lineRule="auto"/>
        <w:ind w:firstLine="708"/>
        <w:jc w:val="both"/>
      </w:pPr>
      <w:r w:rsidRPr="00372694">
        <w:rPr>
          <w:color w:val="000000"/>
        </w:rPr>
        <w:t>Все найденные и забытые предметы на территории ИЦ «Сколково» хранятся на Стойке ресепшн Объектов. Для поиска утерянной на территории ИЦ «Сколково» вещи необходимо обратиться на любой из перечисленных объектов к Секретарю, с целью проверки наличия ее в базе утерянных вещей.</w:t>
      </w:r>
    </w:p>
    <w:p w:rsidR="0024350F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</w:rPr>
      </w:pPr>
      <w:r>
        <w:rPr>
          <w:color w:val="000000"/>
        </w:rPr>
        <w:tab/>
      </w:r>
      <w:r w:rsidR="0024350F" w:rsidRPr="00372694">
        <w:rPr>
          <w:color w:val="000000"/>
        </w:rPr>
        <w:t>Выдача забытых вещей производится с 9.00 до 18.00</w:t>
      </w: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5E4A1A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Заказчика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«ОДПС Сколково»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______________________/А.С. Савченко/</w:t>
            </w:r>
          </w:p>
          <w:p w:rsidR="004D14E7" w:rsidRPr="005E4A1A" w:rsidRDefault="004D14E7" w:rsidP="00734955">
            <w:pPr>
              <w:keepNext/>
              <w:ind w:firstLine="34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Исполнителя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_______________________/_____________/</w:t>
            </w:r>
          </w:p>
          <w:p w:rsidR="004D14E7" w:rsidRPr="005E4A1A" w:rsidRDefault="004D14E7" w:rsidP="00734955">
            <w:pPr>
              <w:keepNext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4D14E7" w:rsidRDefault="004D14E7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 xml:space="preserve">4 </w:t>
      </w:r>
      <w:r w:rsidRPr="00797688">
        <w:rPr>
          <w:rFonts w:ascii="Times New Roman" w:eastAsia="Times New Roman" w:hAnsi="Times New Roman" w:cs="Times New Roman"/>
          <w:b/>
        </w:rPr>
        <w:t>к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4D14E7" w:rsidRDefault="004D14E7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B544A6" w:rsidRDefault="00B544A6" w:rsidP="00797688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  <w:r w:rsidRPr="00797688">
        <w:rPr>
          <w:b/>
          <w:sz w:val="24"/>
          <w:szCs w:val="24"/>
        </w:rPr>
        <w:t>Форма Акта об обнаружении забытой вещи</w:t>
      </w:r>
    </w:p>
    <w:p w:rsidR="00797688" w:rsidRPr="00797688" w:rsidRDefault="00797688" w:rsidP="00797688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</w:p>
    <w:p w:rsidR="00B544A6" w:rsidRDefault="00B544A6" w:rsidP="00797688">
      <w:pPr>
        <w:tabs>
          <w:tab w:val="center" w:pos="4320"/>
          <w:tab w:val="right" w:pos="4975"/>
          <w:tab w:val="right" w:pos="5437"/>
          <w:tab w:val="right" w:pos="6753"/>
          <w:tab w:val="center" w:pos="7084"/>
        </w:tabs>
        <w:spacing w:after="0" w:line="240" w:lineRule="auto"/>
        <w:ind w:left="2880" w:right="2680"/>
        <w:rPr>
          <w:rFonts w:ascii="Times New Roman" w:hAnsi="Times New Roman" w:cs="Times New Roman"/>
        </w:rPr>
      </w:pPr>
      <w:r w:rsidRPr="00372694">
        <w:rPr>
          <w:rFonts w:ascii="Times New Roman" w:hAnsi="Times New Roman" w:cs="Times New Roman"/>
        </w:rPr>
        <w:t>Акт об обнаружении забытой вещи</w:t>
      </w:r>
      <w:r w:rsidRPr="00372694">
        <w:rPr>
          <w:rFonts w:ascii="Times New Roman" w:hAnsi="Times New Roman" w:cs="Times New Roman"/>
        </w:rPr>
        <w:tab/>
      </w:r>
    </w:p>
    <w:p w:rsidR="00797688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>№</w:t>
      </w:r>
      <w:r w:rsidRPr="000569FF">
        <w:rPr>
          <w:rFonts w:ascii="Times New Roman" w:hAnsi="Times New Roman" w:cs="Times New Roman"/>
        </w:rPr>
        <w:tab/>
        <w:t xml:space="preserve"> от </w:t>
      </w:r>
      <w:r w:rsidRPr="00797688">
        <w:rPr>
          <w:rStyle w:val="7"/>
          <w:rFonts w:eastAsia="Courier New"/>
          <w:b w:val="0"/>
          <w:bCs w:val="0"/>
          <w:u w:val="none"/>
        </w:rPr>
        <w:t>«</w:t>
      </w:r>
      <w:r>
        <w:rPr>
          <w:rFonts w:ascii="Times New Roman" w:hAnsi="Times New Roman" w:cs="Times New Roman"/>
        </w:rPr>
        <w:t>__</w:t>
      </w:r>
      <w:r w:rsidRPr="000569F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___________201_ г.</w:t>
      </w:r>
    </w:p>
    <w:p w:rsidR="00797688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797688" w:rsidRPr="000569FF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B544A6" w:rsidRPr="00B544A6" w:rsidRDefault="00B544A6" w:rsidP="00B544A6">
      <w:pPr>
        <w:tabs>
          <w:tab w:val="left" w:leader="underscore" w:pos="6217"/>
        </w:tabs>
        <w:spacing w:after="9" w:line="230" w:lineRule="exact"/>
        <w:jc w:val="both"/>
        <w:rPr>
          <w:rFonts w:ascii="Times New Roman" w:hAnsi="Times New Roman" w:cs="Times New Roman"/>
        </w:rPr>
      </w:pPr>
      <w:r w:rsidRPr="00B544A6">
        <w:rPr>
          <w:rFonts w:ascii="Times New Roman" w:hAnsi="Times New Roman" w:cs="Times New Roman"/>
        </w:rPr>
        <w:t>Наименование объекта:</w:t>
      </w:r>
      <w:r w:rsidRPr="00B544A6">
        <w:rPr>
          <w:rFonts w:ascii="Times New Roman" w:hAnsi="Times New Roman" w:cs="Times New Roman"/>
        </w:rPr>
        <w:tab/>
      </w:r>
    </w:p>
    <w:p w:rsidR="00B544A6" w:rsidRPr="00B544A6" w:rsidRDefault="00B544A6" w:rsidP="00B544A6">
      <w:pPr>
        <w:pStyle w:val="140"/>
        <w:shd w:val="clear" w:color="auto" w:fill="auto"/>
        <w:spacing w:before="0" w:after="334" w:line="150" w:lineRule="exact"/>
        <w:rPr>
          <w:sz w:val="22"/>
          <w:szCs w:val="22"/>
        </w:rPr>
      </w:pPr>
      <w:r w:rsidRPr="00B544A6">
        <w:rPr>
          <w:color w:val="000000"/>
          <w:sz w:val="22"/>
          <w:szCs w:val="22"/>
        </w:rPr>
        <w:t>(указывается наименование объекта, на котором оформляется найденный предмет)</w:t>
      </w:r>
    </w:p>
    <w:p w:rsid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rStyle w:val="a6"/>
          <w:sz w:val="22"/>
          <w:szCs w:val="22"/>
        </w:rPr>
      </w:pPr>
      <w:r w:rsidRPr="00B544A6">
        <w:rPr>
          <w:color w:val="000000"/>
          <w:sz w:val="22"/>
          <w:szCs w:val="22"/>
        </w:rPr>
        <w:t>Настоящий Акт составлен в том, что «</w:t>
      </w:r>
      <w:r w:rsidRPr="00B544A6">
        <w:rPr>
          <w:color w:val="000000"/>
          <w:sz w:val="22"/>
          <w:szCs w:val="22"/>
        </w:rPr>
        <w:tab/>
        <w:t xml:space="preserve">» </w:t>
      </w:r>
      <w:r w:rsidRPr="00B544A6">
        <w:rPr>
          <w:color w:val="000000"/>
          <w:sz w:val="22"/>
          <w:szCs w:val="22"/>
        </w:rPr>
        <w:tab/>
        <w:t xml:space="preserve"> 20</w:t>
      </w:r>
      <w:r w:rsidRPr="00B544A6">
        <w:rPr>
          <w:color w:val="000000"/>
          <w:sz w:val="22"/>
          <w:szCs w:val="22"/>
        </w:rPr>
        <w:tab/>
        <w:t xml:space="preserve">г. на территории ИЦ «Сколково» был найден следующий предмет </w:t>
      </w:r>
      <w:r w:rsidRPr="00B544A6">
        <w:rPr>
          <w:rStyle w:val="a6"/>
          <w:sz w:val="22"/>
          <w:szCs w:val="22"/>
        </w:rPr>
        <w:t>(максимально подробно описывается характеристики предмета/его содержимого)</w:t>
      </w:r>
    </w:p>
    <w:p w:rsidR="00B544A6" w:rsidRP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rStyle w:val="a6"/>
          <w:i w:val="0"/>
          <w:sz w:val="22"/>
          <w:szCs w:val="22"/>
        </w:rPr>
      </w:pPr>
      <w:r w:rsidRPr="00B544A6">
        <w:rPr>
          <w:rStyle w:val="a6"/>
          <w:i w:val="0"/>
          <w:sz w:val="22"/>
          <w:szCs w:val="22"/>
        </w:rPr>
        <w:t>Место обнаружения предмета (___________________________________)</w:t>
      </w:r>
    </w:p>
    <w:p w:rsidR="00B544A6" w:rsidRP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i/>
          <w:sz w:val="22"/>
          <w:szCs w:val="22"/>
        </w:rPr>
      </w:pPr>
      <w:r>
        <w:rPr>
          <w:rStyle w:val="a6"/>
          <w:i w:val="0"/>
          <w:sz w:val="22"/>
          <w:szCs w:val="22"/>
        </w:rPr>
        <w:t xml:space="preserve">Лицо, </w:t>
      </w:r>
      <w:r w:rsidR="00E41770">
        <w:rPr>
          <w:rStyle w:val="a6"/>
          <w:i w:val="0"/>
          <w:sz w:val="22"/>
          <w:szCs w:val="22"/>
        </w:rPr>
        <w:t>обнаружившее</w:t>
      </w:r>
      <w:r>
        <w:rPr>
          <w:rStyle w:val="a6"/>
          <w:i w:val="0"/>
          <w:sz w:val="22"/>
          <w:szCs w:val="22"/>
        </w:rPr>
        <w:t xml:space="preserve"> предмет:</w:t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0" w:line="392" w:lineRule="exact"/>
        <w:ind w:firstLine="0"/>
        <w:jc w:val="both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490" w:line="392" w:lineRule="exact"/>
        <w:ind w:firstLine="0"/>
        <w:jc w:val="both"/>
      </w:pPr>
      <w:r w:rsidRPr="000569FF">
        <w:rPr>
          <w:color w:val="000000"/>
        </w:rPr>
        <w:t>Контактные данные:</w:t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3"/>
        <w:shd w:val="clear" w:color="auto" w:fill="auto"/>
        <w:tabs>
          <w:tab w:val="left" w:pos="1773"/>
          <w:tab w:val="left" w:leader="underscore" w:pos="3760"/>
          <w:tab w:val="left" w:pos="4043"/>
          <w:tab w:val="left" w:leader="underscore" w:pos="7344"/>
          <w:tab w:val="left" w:pos="7987"/>
          <w:tab w:val="left" w:leader="underscore" w:pos="9430"/>
        </w:tabs>
        <w:spacing w:before="0" w:after="9" w:line="230" w:lineRule="exact"/>
        <w:ind w:firstLine="0"/>
        <w:jc w:val="both"/>
      </w:pPr>
      <w:r w:rsidRPr="000569FF">
        <w:rPr>
          <w:color w:val="000000"/>
        </w:rPr>
        <w:t>Акт составлен:</w:t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5437"/>
          <w:tab w:val="center" w:pos="5796"/>
          <w:tab w:val="center" w:pos="8910"/>
        </w:tabs>
        <w:spacing w:before="0" w:after="368" w:line="150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</w:t>
      </w:r>
      <w:r w:rsidRPr="000569FF">
        <w:rPr>
          <w:color w:val="000000"/>
        </w:rPr>
        <w:tab/>
        <w:t>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pStyle w:val="3"/>
        <w:shd w:val="clear" w:color="auto" w:fill="auto"/>
        <w:tabs>
          <w:tab w:val="left" w:pos="1773"/>
          <w:tab w:val="left" w:leader="underscore" w:pos="3760"/>
          <w:tab w:val="left" w:pos="4043"/>
          <w:tab w:val="left" w:leader="underscore" w:pos="7344"/>
          <w:tab w:val="left" w:pos="7987"/>
          <w:tab w:val="left" w:leader="underscore" w:pos="9430"/>
        </w:tabs>
        <w:spacing w:before="0" w:after="0" w:line="230" w:lineRule="exact"/>
        <w:ind w:firstLine="0"/>
        <w:jc w:val="both"/>
      </w:pPr>
      <w:r w:rsidRPr="000569FF">
        <w:rPr>
          <w:color w:val="000000"/>
        </w:rPr>
        <w:t>В присутствии:</w:t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6289"/>
          <w:tab w:val="right" w:pos="9385"/>
        </w:tabs>
        <w:spacing w:before="0" w:after="0" w:line="457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 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6289"/>
          <w:tab w:val="right" w:pos="9385"/>
        </w:tabs>
        <w:spacing w:before="0" w:after="362" w:line="457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 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spacing w:after="85" w:line="230" w:lineRule="exact"/>
        <w:jc w:val="both"/>
        <w:rPr>
          <w:rFonts w:ascii="Times New Roman" w:hAnsi="Times New Roman" w:cs="Times New Roman"/>
        </w:rPr>
      </w:pPr>
      <w:r w:rsidRPr="000569FF">
        <w:rPr>
          <w:rStyle w:val="7"/>
          <w:rFonts w:eastAsia="Courier New"/>
          <w:b w:val="0"/>
          <w:bCs w:val="0"/>
        </w:rPr>
        <w:t>Отметка о возврате утерянной вещи владельцу:</w:t>
      </w:r>
    </w:p>
    <w:p w:rsidR="00B544A6" w:rsidRPr="000569FF" w:rsidRDefault="00B544A6" w:rsidP="00B544A6">
      <w:pPr>
        <w:pStyle w:val="3"/>
        <w:shd w:val="clear" w:color="auto" w:fill="auto"/>
        <w:spacing w:before="0" w:after="98" w:line="277" w:lineRule="exact"/>
        <w:ind w:right="380" w:firstLine="0"/>
      </w:pPr>
      <w:r w:rsidRPr="000569FF">
        <w:rPr>
          <w:color w:val="000000"/>
        </w:rPr>
        <w:t>Подтверждаю, что являюсь владельцем данного предмета/тов. Указанный выше предмет/ты получил в полном объеме. Претензий не имею.</w:t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112" w:line="230" w:lineRule="exact"/>
        <w:ind w:firstLine="0"/>
        <w:jc w:val="both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</w:r>
    </w:p>
    <w:p w:rsidR="00B544A6" w:rsidRDefault="00B544A6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  <w:r w:rsidRPr="000569FF">
        <w:rPr>
          <w:color w:val="000000"/>
        </w:rPr>
        <w:t>Контактные</w:t>
      </w:r>
      <w:r w:rsidR="00E41770">
        <w:rPr>
          <w:color w:val="000000"/>
        </w:rPr>
        <w:t xml:space="preserve"> </w:t>
      </w:r>
      <w:r w:rsidRPr="000569FF">
        <w:rPr>
          <w:color w:val="000000"/>
        </w:rPr>
        <w:t>данные:</w:t>
      </w: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797688" w:rsidRDefault="00797688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bookmarkStart w:id="1" w:name="bookmark36"/>
      <w:r w:rsidRPr="00797688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5</w:t>
      </w:r>
      <w:r w:rsidRPr="00797688">
        <w:rPr>
          <w:rFonts w:ascii="Times New Roman" w:eastAsia="Times New Roman" w:hAnsi="Times New Roman" w:cs="Times New Roman"/>
          <w:b/>
        </w:rPr>
        <w:t xml:space="preserve"> к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E41770" w:rsidRPr="000569FF" w:rsidRDefault="00E41770" w:rsidP="004D14E7">
      <w:pPr>
        <w:pStyle w:val="160"/>
        <w:shd w:val="clear" w:color="auto" w:fill="auto"/>
        <w:ind w:left="880"/>
        <w:jc w:val="center"/>
        <w:rPr>
          <w:rFonts w:ascii="Times New Roman" w:hAnsi="Times New Roman" w:cs="Times New Roman"/>
        </w:rPr>
      </w:pPr>
      <w:r w:rsidRPr="007976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Акта утилизации невостребованных </w:t>
      </w:r>
      <w:r w:rsidRPr="00797688">
        <w:rPr>
          <w:rStyle w:val="16TimesNewRoman115pt"/>
          <w:rFonts w:eastAsia="Arial Unicode MS"/>
          <w:sz w:val="24"/>
          <w:szCs w:val="24"/>
        </w:rPr>
        <w:t>вещей</w:t>
      </w:r>
      <w:bookmarkEnd w:id="1"/>
      <w:r w:rsidR="004D14E7">
        <w:rPr>
          <w:rStyle w:val="16TimesNewRoman115pt"/>
          <w:rFonts w:eastAsia="Arial Unicode MS"/>
          <w:sz w:val="24"/>
          <w:szCs w:val="24"/>
        </w:rPr>
        <w:t xml:space="preserve"> </w:t>
      </w:r>
      <w:r w:rsidRPr="004D14E7">
        <w:rPr>
          <w:rFonts w:ascii="Times New Roman" w:hAnsi="Times New Roman" w:cs="Times New Roman"/>
          <w:b/>
          <w:color w:val="000000"/>
          <w:sz w:val="24"/>
          <w:szCs w:val="24"/>
        </w:rPr>
        <w:t>ИЦ «Сколково</w:t>
      </w:r>
      <w:r w:rsidRPr="004D14E7">
        <w:rPr>
          <w:rFonts w:ascii="Times New Roman" w:hAnsi="Times New Roman" w:cs="Times New Roman"/>
          <w:b/>
        </w:rPr>
        <w:t>»</w:t>
      </w:r>
    </w:p>
    <w:p w:rsidR="004D14E7" w:rsidRDefault="004D14E7" w:rsidP="00797688">
      <w:pPr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E41770" w:rsidRPr="00797688" w:rsidRDefault="00E41770" w:rsidP="00797688">
      <w:pPr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797688">
        <w:rPr>
          <w:rFonts w:ascii="Times New Roman" w:hAnsi="Times New Roman" w:cs="Times New Roman"/>
        </w:rPr>
        <w:t xml:space="preserve">Акт </w:t>
      </w:r>
      <w:r w:rsidRPr="00797688">
        <w:rPr>
          <w:rStyle w:val="7"/>
          <w:rFonts w:eastAsia="Courier New"/>
          <w:b w:val="0"/>
          <w:bCs w:val="0"/>
          <w:u w:val="none"/>
        </w:rPr>
        <w:t>утилизации невостребованных вещей</w:t>
      </w:r>
    </w:p>
    <w:p w:rsidR="00E41770" w:rsidRDefault="00E41770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>№</w:t>
      </w:r>
      <w:r w:rsidRPr="000569FF">
        <w:rPr>
          <w:rFonts w:ascii="Times New Roman" w:hAnsi="Times New Roman" w:cs="Times New Roman"/>
        </w:rPr>
        <w:tab/>
        <w:t xml:space="preserve"> от </w:t>
      </w:r>
      <w:r w:rsidRPr="00797688">
        <w:rPr>
          <w:rStyle w:val="7"/>
          <w:rFonts w:eastAsia="Courier New"/>
          <w:b w:val="0"/>
          <w:bCs w:val="0"/>
          <w:u w:val="none"/>
        </w:rPr>
        <w:t>«</w:t>
      </w:r>
      <w:r w:rsidR="00797688">
        <w:rPr>
          <w:rFonts w:ascii="Times New Roman" w:hAnsi="Times New Roman" w:cs="Times New Roman"/>
        </w:rPr>
        <w:t>__</w:t>
      </w:r>
      <w:r w:rsidRPr="000569FF">
        <w:rPr>
          <w:rFonts w:ascii="Times New Roman" w:hAnsi="Times New Roman" w:cs="Times New Roman"/>
        </w:rPr>
        <w:t>»</w:t>
      </w:r>
      <w:r w:rsidR="00797688">
        <w:rPr>
          <w:rFonts w:ascii="Times New Roman" w:hAnsi="Times New Roman" w:cs="Times New Roman"/>
        </w:rPr>
        <w:t>___________201_ г.</w:t>
      </w:r>
    </w:p>
    <w:p w:rsidR="00797688" w:rsidRPr="000569FF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E41770" w:rsidRPr="000569FF" w:rsidRDefault="00E41770" w:rsidP="00E41770">
      <w:pPr>
        <w:tabs>
          <w:tab w:val="left" w:leader="underscore" w:pos="2860"/>
          <w:tab w:val="left" w:leader="underscore" w:pos="5103"/>
          <w:tab w:val="left" w:leader="underscore" w:pos="5104"/>
        </w:tabs>
        <w:spacing w:line="392" w:lineRule="exact"/>
        <w:ind w:left="2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 xml:space="preserve">Наименование объекта: </w:t>
      </w:r>
      <w:r w:rsidRPr="000569FF">
        <w:rPr>
          <w:rFonts w:ascii="Times New Roman" w:hAnsi="Times New Roman" w:cs="Times New Roman"/>
        </w:rPr>
        <w:tab/>
      </w:r>
      <w:r w:rsidRPr="000569FF">
        <w:rPr>
          <w:rFonts w:ascii="Times New Roman" w:hAnsi="Times New Roman" w:cs="Times New Roman"/>
        </w:rPr>
        <w:tab/>
      </w:r>
      <w:r w:rsidRPr="000569FF">
        <w:rPr>
          <w:rFonts w:ascii="Times New Roman" w:hAnsi="Times New Roman" w:cs="Times New Roman"/>
        </w:rPr>
        <w:tab/>
      </w:r>
    </w:p>
    <w:p w:rsidR="00E41770" w:rsidRPr="000569FF" w:rsidRDefault="00E41770" w:rsidP="00E41770">
      <w:pPr>
        <w:pStyle w:val="140"/>
        <w:shd w:val="clear" w:color="auto" w:fill="auto"/>
        <w:spacing w:before="0" w:after="792" w:line="150" w:lineRule="exact"/>
        <w:ind w:left="20"/>
      </w:pPr>
      <w:r w:rsidRPr="000569FF">
        <w:rPr>
          <w:color w:val="000000"/>
        </w:rPr>
        <w:t>(указывается наименование объекта, на котором происходит утилизация)</w:t>
      </w:r>
    </w:p>
    <w:p w:rsidR="00E41770" w:rsidRPr="000569FF" w:rsidRDefault="00E41770" w:rsidP="00E41770">
      <w:pPr>
        <w:pStyle w:val="3"/>
        <w:shd w:val="clear" w:color="auto" w:fill="auto"/>
        <w:spacing w:before="0" w:after="120" w:line="230" w:lineRule="exact"/>
        <w:ind w:left="20" w:firstLine="0"/>
        <w:jc w:val="both"/>
      </w:pPr>
      <w:r w:rsidRPr="000569FF">
        <w:rPr>
          <w:color w:val="000000"/>
        </w:rPr>
        <w:t>Комиссия в составе: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175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3"/>
        <w:shd w:val="clear" w:color="auto" w:fill="auto"/>
        <w:spacing w:before="0" w:after="0" w:line="392" w:lineRule="exact"/>
        <w:ind w:right="20" w:firstLine="0"/>
        <w:jc w:val="center"/>
      </w:pPr>
      <w:r w:rsidRPr="000569FF">
        <w:rPr>
          <w:color w:val="000000"/>
        </w:rPr>
        <w:t>Составила настоящий Акт об утилизации невостребованных предметов, описанных в Актах: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left" w:leader="underscore" w:pos="3451"/>
          <w:tab w:val="right" w:leader="underscore" w:pos="4519"/>
          <w:tab w:val="center" w:leader="underscore" w:pos="6712"/>
        </w:tabs>
        <w:ind w:left="380"/>
      </w:pPr>
      <w:r w:rsidRPr="000569FF">
        <w:fldChar w:fldCharType="begin"/>
      </w:r>
      <w:r w:rsidRPr="000569FF">
        <w:instrText xml:space="preserve"> TOC \o "1-5" \h \z </w:instrText>
      </w:r>
      <w:r w:rsidRPr="000569FF">
        <w:fldChar w:fldCharType="separate"/>
      </w: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 _________ 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center" w:pos="3714"/>
          <w:tab w:val="right" w:leader="underscore" w:pos="4519"/>
          <w:tab w:val="right" w:leader="underscore" w:pos="6441"/>
          <w:tab w:val="center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left" w:leader="underscore" w:pos="3451"/>
          <w:tab w:val="right" w:leader="underscore" w:pos="4519"/>
          <w:tab w:val="right" w:pos="6441"/>
          <w:tab w:val="center" w:leader="underscore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«_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center" w:pos="3714"/>
          <w:tab w:val="right" w:leader="underscore" w:pos="4519"/>
          <w:tab w:val="right" w:leader="underscore" w:pos="6441"/>
          <w:tab w:val="center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left" w:pos="733"/>
          <w:tab w:val="left" w:pos="3451"/>
          <w:tab w:val="right" w:pos="4519"/>
          <w:tab w:val="right" w:pos="6441"/>
          <w:tab w:val="center" w:pos="6712"/>
        </w:tabs>
        <w:spacing w:after="490"/>
        <w:ind w:left="380"/>
      </w:pPr>
      <w:r w:rsidRPr="000569FF">
        <w:rPr>
          <w:color w:val="000000"/>
        </w:rPr>
        <w:t>Акт№</w:t>
      </w:r>
      <w:r w:rsidRPr="000569FF">
        <w:rPr>
          <w:color w:val="000000"/>
        </w:rPr>
        <w:tab/>
        <w:t>от«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  <w:r w:rsidRPr="000569FF">
        <w:fldChar w:fldCharType="end"/>
      </w:r>
    </w:p>
    <w:p w:rsidR="00E41770" w:rsidRPr="000569FF" w:rsidRDefault="00E41770" w:rsidP="00E41770">
      <w:pPr>
        <w:pStyle w:val="3"/>
        <w:shd w:val="clear" w:color="auto" w:fill="auto"/>
        <w:spacing w:before="0" w:after="1556" w:line="230" w:lineRule="exact"/>
        <w:ind w:left="20" w:firstLine="0"/>
        <w:jc w:val="both"/>
      </w:pPr>
      <w:r w:rsidRPr="000569FF">
        <w:rPr>
          <w:color w:val="000000"/>
        </w:rPr>
        <w:t>Причина утилизации:</w:t>
      </w:r>
    </w:p>
    <w:p w:rsidR="00E41770" w:rsidRPr="000569FF" w:rsidRDefault="00E41770" w:rsidP="00E41770">
      <w:pPr>
        <w:pStyle w:val="3"/>
        <w:shd w:val="clear" w:color="auto" w:fill="auto"/>
        <w:spacing w:before="0" w:after="369" w:line="230" w:lineRule="exact"/>
        <w:ind w:left="20" w:firstLine="0"/>
        <w:jc w:val="both"/>
      </w:pPr>
      <w:r w:rsidRPr="000569FF">
        <w:rPr>
          <w:color w:val="000000"/>
        </w:rPr>
        <w:t>Подписи членов комиссии:</w:t>
      </w:r>
    </w:p>
    <w:p w:rsidR="00E41770" w:rsidRPr="000569FF" w:rsidRDefault="00E41770" w:rsidP="00E41770">
      <w:pPr>
        <w:pStyle w:val="140"/>
        <w:shd w:val="clear" w:color="auto" w:fill="auto"/>
        <w:spacing w:before="0" w:after="289" w:line="150" w:lineRule="exact"/>
        <w:ind w:left="1140"/>
        <w:jc w:val="left"/>
      </w:pPr>
      <w:r w:rsidRPr="000569FF">
        <w:rPr>
          <w:noProof/>
          <w:lang w:eastAsia="ru-RU"/>
        </w:rPr>
        <mc:AlternateContent>
          <mc:Choice Requires="wps">
            <w:drawing>
              <wp:anchor distT="219710" distB="0" distL="63500" distR="63500" simplePos="0" relativeHeight="251659264" behindDoc="1" locked="0" layoutInCell="1" allowOverlap="1" wp14:anchorId="1E6283B9" wp14:editId="44641166">
                <wp:simplePos x="0" y="0"/>
                <wp:positionH relativeFrom="margin">
                  <wp:posOffset>666750</wp:posOffset>
                </wp:positionH>
                <wp:positionV relativeFrom="paragraph">
                  <wp:posOffset>292735</wp:posOffset>
                </wp:positionV>
                <wp:extent cx="422910" cy="88900"/>
                <wp:effectExtent l="0" t="635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283B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2.5pt;margin-top:23.05pt;width:33.3pt;height:7pt;z-index:-251657216;visibility:visible;mso-wrap-style:square;mso-width-percent:0;mso-height-percent:0;mso-wrap-distance-left:5pt;mso-wrap-distance-top:17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iKxAIAAK0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Ф.И.О.</w:t>
      </w:r>
    </w:p>
    <w:p w:rsidR="00E41770" w:rsidRPr="000569FF" w:rsidRDefault="00E41770" w:rsidP="00E41770">
      <w:pPr>
        <w:pStyle w:val="140"/>
        <w:shd w:val="clear" w:color="auto" w:fill="auto"/>
        <w:spacing w:before="0" w:after="296" w:line="150" w:lineRule="exact"/>
        <w:ind w:right="20"/>
        <w:jc w:val="right"/>
      </w:pPr>
      <w:r w:rsidRPr="000569FF">
        <w:rPr>
          <w:noProof/>
          <w:lang w:eastAsia="ru-RU"/>
        </w:rPr>
        <mc:AlternateContent>
          <mc:Choice Requires="wps">
            <w:drawing>
              <wp:anchor distT="511810" distB="0" distL="63500" distR="63500" simplePos="0" relativeHeight="251660288" behindDoc="1" locked="0" layoutInCell="1" allowOverlap="1" wp14:anchorId="4DFC4195" wp14:editId="616CCE90">
                <wp:simplePos x="0" y="0"/>
                <wp:positionH relativeFrom="margin">
                  <wp:posOffset>666750</wp:posOffset>
                </wp:positionH>
                <wp:positionV relativeFrom="paragraph">
                  <wp:posOffset>269875</wp:posOffset>
                </wp:positionV>
                <wp:extent cx="422910" cy="8890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4195" id="Надпись 2" o:spid="_x0000_s1027" type="#_x0000_t202" style="position:absolute;left:0;text-align:left;margin-left:52.5pt;margin-top:21.25pt;width:33.3pt;height:7pt;z-index:-251656192;visibility:visible;mso-wrap-style:square;mso-width-percent:0;mso-height-percent:0;mso-wrap-distance-left:5pt;mso-wrap-distance-top:40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U73xgIAALQFAAAOAAAAZHJzL2Uyb0RvYy54bWysVM2O0zAQviPxDpbv2fyQdpNo09Vu0yCk&#10;5UdaeAA3cRqLxA6223RBHLjzCrwDBw7ceIXuGzF2mnZ/LgjIwZrY42/mm/k8Z+fbtkEbKhUTPMX+&#10;iYcR5YUoGV+l+N3b3IkwUprwkjSC0xTfUIXPZ0+fnPVdQgNRi6akEgEIV0nfpbjWuktcVxU1bYk6&#10;ER3lcFgJ2RINv3LllpL0gN42buB5U7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подпись</w:t>
      </w:r>
    </w:p>
    <w:p w:rsidR="00E41770" w:rsidRPr="000569FF" w:rsidRDefault="00E41770" w:rsidP="00E41770">
      <w:pPr>
        <w:pStyle w:val="140"/>
        <w:shd w:val="clear" w:color="auto" w:fill="auto"/>
        <w:spacing w:before="0" w:after="296" w:line="150" w:lineRule="exact"/>
        <w:ind w:right="20"/>
        <w:jc w:val="right"/>
      </w:pPr>
      <w:r w:rsidRPr="000569FF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263D578F" wp14:editId="1A54DC59">
                <wp:simplePos x="0" y="0"/>
                <wp:positionH relativeFrom="margin">
                  <wp:posOffset>666750</wp:posOffset>
                </wp:positionH>
                <wp:positionV relativeFrom="paragraph">
                  <wp:posOffset>274320</wp:posOffset>
                </wp:positionV>
                <wp:extent cx="422910" cy="88900"/>
                <wp:effectExtent l="0" t="1270" r="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D578F" id="Надпись 1" o:spid="_x0000_s1028" type="#_x0000_t202" style="position:absolute;left:0;text-align:left;margin-left:52.5pt;margin-top:21.6pt;width:33.3pt;height:7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j8xgIAALQ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подпись</w:t>
      </w:r>
    </w:p>
    <w:p w:rsidR="00E41770" w:rsidRPr="000569FF" w:rsidRDefault="00E41770" w:rsidP="00E41770">
      <w:pPr>
        <w:pStyle w:val="140"/>
        <w:shd w:val="clear" w:color="auto" w:fill="auto"/>
        <w:spacing w:before="0" w:after="0" w:line="150" w:lineRule="exact"/>
        <w:ind w:right="20"/>
        <w:jc w:val="right"/>
      </w:pPr>
      <w:r w:rsidRPr="000569FF">
        <w:rPr>
          <w:color w:val="000000"/>
        </w:rPr>
        <w:t>подпись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5834A0" w:rsidRPr="008F35F3" w:rsidRDefault="005834A0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rPr>
          <w:color w:val="000000"/>
          <w:sz w:val="22"/>
          <w:szCs w:val="22"/>
        </w:rPr>
      </w:pPr>
    </w:p>
    <w:sectPr w:rsidR="005834A0" w:rsidRPr="008F35F3" w:rsidSect="00727A91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76D2"/>
    <w:multiLevelType w:val="multilevel"/>
    <w:tmpl w:val="67023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116AF"/>
    <w:multiLevelType w:val="multilevel"/>
    <w:tmpl w:val="B382FF3C"/>
    <w:lvl w:ilvl="0">
      <w:start w:val="5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42722F"/>
    <w:multiLevelType w:val="multilevel"/>
    <w:tmpl w:val="7DC0CE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8A667F"/>
    <w:multiLevelType w:val="multilevel"/>
    <w:tmpl w:val="A71082B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B4420E"/>
    <w:multiLevelType w:val="multilevel"/>
    <w:tmpl w:val="A948D966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B26E42"/>
    <w:multiLevelType w:val="multilevel"/>
    <w:tmpl w:val="4A1C8F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9420C6"/>
    <w:multiLevelType w:val="hybridMultilevel"/>
    <w:tmpl w:val="FE4C2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7DE"/>
    <w:multiLevelType w:val="multilevel"/>
    <w:tmpl w:val="492C6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574B77"/>
    <w:multiLevelType w:val="multilevel"/>
    <w:tmpl w:val="8C6EBB7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064B1E"/>
    <w:multiLevelType w:val="multilevel"/>
    <w:tmpl w:val="29F4C9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C62B04"/>
    <w:multiLevelType w:val="hybridMultilevel"/>
    <w:tmpl w:val="83700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21001"/>
    <w:multiLevelType w:val="hybridMultilevel"/>
    <w:tmpl w:val="C7D4B64C"/>
    <w:lvl w:ilvl="0" w:tplc="04190001">
      <w:start w:val="1"/>
      <w:numFmt w:val="bullet"/>
      <w:lvlText w:val=""/>
      <w:lvlJc w:val="left"/>
      <w:pPr>
        <w:ind w:left="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2" w15:restartNumberingAfterBreak="0">
    <w:nsid w:val="5C95168F"/>
    <w:multiLevelType w:val="multilevel"/>
    <w:tmpl w:val="67023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555817"/>
    <w:multiLevelType w:val="multilevel"/>
    <w:tmpl w:val="850EEBD0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941BA1"/>
    <w:multiLevelType w:val="multilevel"/>
    <w:tmpl w:val="51A80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494E2A"/>
    <w:multiLevelType w:val="hybridMultilevel"/>
    <w:tmpl w:val="D984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15"/>
  </w:num>
  <w:num w:numId="12">
    <w:abstractNumId w:val="11"/>
  </w:num>
  <w:num w:numId="13">
    <w:abstractNumId w:val="10"/>
  </w:num>
  <w:num w:numId="14">
    <w:abstractNumId w:val="14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FE"/>
    <w:rsid w:val="0000722C"/>
    <w:rsid w:val="00053A82"/>
    <w:rsid w:val="00070D2C"/>
    <w:rsid w:val="00122643"/>
    <w:rsid w:val="00134B5D"/>
    <w:rsid w:val="00206C65"/>
    <w:rsid w:val="0021272F"/>
    <w:rsid w:val="00225763"/>
    <w:rsid w:val="0024350F"/>
    <w:rsid w:val="002514BB"/>
    <w:rsid w:val="00297B0A"/>
    <w:rsid w:val="002A61CB"/>
    <w:rsid w:val="002C4541"/>
    <w:rsid w:val="002D0FFE"/>
    <w:rsid w:val="002F0E55"/>
    <w:rsid w:val="002F1D82"/>
    <w:rsid w:val="002F2134"/>
    <w:rsid w:val="002F65AF"/>
    <w:rsid w:val="00355C87"/>
    <w:rsid w:val="003E6F78"/>
    <w:rsid w:val="0042784A"/>
    <w:rsid w:val="0044069E"/>
    <w:rsid w:val="00467A6E"/>
    <w:rsid w:val="004744B0"/>
    <w:rsid w:val="00485C66"/>
    <w:rsid w:val="004C7EFF"/>
    <w:rsid w:val="004D14E7"/>
    <w:rsid w:val="004E6067"/>
    <w:rsid w:val="00571ABB"/>
    <w:rsid w:val="005834A0"/>
    <w:rsid w:val="00587FB3"/>
    <w:rsid w:val="005A0DF0"/>
    <w:rsid w:val="005E43EB"/>
    <w:rsid w:val="00694BA3"/>
    <w:rsid w:val="006C1F4C"/>
    <w:rsid w:val="006D7EED"/>
    <w:rsid w:val="006F30C9"/>
    <w:rsid w:val="00727A91"/>
    <w:rsid w:val="00727CDE"/>
    <w:rsid w:val="00752786"/>
    <w:rsid w:val="00756847"/>
    <w:rsid w:val="007608A2"/>
    <w:rsid w:val="007879D1"/>
    <w:rsid w:val="00791EBD"/>
    <w:rsid w:val="00793CFE"/>
    <w:rsid w:val="00794AF4"/>
    <w:rsid w:val="00797688"/>
    <w:rsid w:val="007B2928"/>
    <w:rsid w:val="007D662A"/>
    <w:rsid w:val="007E0509"/>
    <w:rsid w:val="00821DDC"/>
    <w:rsid w:val="00872631"/>
    <w:rsid w:val="008C448F"/>
    <w:rsid w:val="008F35F3"/>
    <w:rsid w:val="009628B8"/>
    <w:rsid w:val="00997C13"/>
    <w:rsid w:val="009B0EDB"/>
    <w:rsid w:val="009B220D"/>
    <w:rsid w:val="00A139A7"/>
    <w:rsid w:val="00A32CC3"/>
    <w:rsid w:val="00AA4E60"/>
    <w:rsid w:val="00B2207C"/>
    <w:rsid w:val="00B544A6"/>
    <w:rsid w:val="00B8461C"/>
    <w:rsid w:val="00BA49DD"/>
    <w:rsid w:val="00BC542F"/>
    <w:rsid w:val="00C048B1"/>
    <w:rsid w:val="00C0594D"/>
    <w:rsid w:val="00C2020A"/>
    <w:rsid w:val="00CC54FD"/>
    <w:rsid w:val="00D1735A"/>
    <w:rsid w:val="00DC04DD"/>
    <w:rsid w:val="00DF41F2"/>
    <w:rsid w:val="00E22080"/>
    <w:rsid w:val="00E331E0"/>
    <w:rsid w:val="00E3781A"/>
    <w:rsid w:val="00E41770"/>
    <w:rsid w:val="00EB39C0"/>
    <w:rsid w:val="00EC0833"/>
    <w:rsid w:val="00EC4718"/>
    <w:rsid w:val="00EE7B4E"/>
    <w:rsid w:val="00F1743A"/>
    <w:rsid w:val="00F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49673-78A3-46DF-A677-9D4263E0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688"/>
  </w:style>
  <w:style w:type="paragraph" w:styleId="1">
    <w:name w:val="heading 1"/>
    <w:basedOn w:val="a"/>
    <w:next w:val="a"/>
    <w:link w:val="10"/>
    <w:uiPriority w:val="9"/>
    <w:qFormat/>
    <w:rsid w:val="00787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7879D1"/>
    <w:pPr>
      <w:keepNext/>
      <w:keepLines/>
      <w:spacing w:after="12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93C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Заголовок №6_"/>
    <w:basedOn w:val="a0"/>
    <w:link w:val="60"/>
    <w:rsid w:val="00793CF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93CFE"/>
    <w:pPr>
      <w:widowControl w:val="0"/>
      <w:shd w:val="clear" w:color="auto" w:fill="FFFFFF"/>
      <w:spacing w:before="360" w:after="540" w:line="270" w:lineRule="exact"/>
      <w:ind w:hanging="5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Заголовок №6"/>
    <w:basedOn w:val="a"/>
    <w:link w:val="6"/>
    <w:rsid w:val="00793CFE"/>
    <w:pPr>
      <w:widowControl w:val="0"/>
      <w:shd w:val="clear" w:color="auto" w:fill="FFFFFF"/>
      <w:spacing w:after="300" w:line="0" w:lineRule="atLeast"/>
      <w:ind w:hanging="420"/>
      <w:jc w:val="both"/>
      <w:outlineLvl w:val="5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4">
    <w:name w:val="Колонтитул_"/>
    <w:basedOn w:val="a0"/>
    <w:rsid w:val="00727CD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"/>
    <w:basedOn w:val="a0"/>
    <w:rsid w:val="00C202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2"/>
    <w:basedOn w:val="a3"/>
    <w:rsid w:val="002F213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1">
    <w:name w:val="Основной текст (11)"/>
    <w:basedOn w:val="a0"/>
    <w:rsid w:val="00DF4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2">
    <w:name w:val="Основной текст (12)"/>
    <w:basedOn w:val="a0"/>
    <w:rsid w:val="00DF41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6">
    <w:name w:val="Основной текст + Курсив"/>
    <w:basedOn w:val="a3"/>
    <w:rsid w:val="002A61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"/>
    <w:basedOn w:val="a0"/>
    <w:rsid w:val="00B54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4">
    <w:name w:val="Основной текст (14)_"/>
    <w:basedOn w:val="a0"/>
    <w:link w:val="140"/>
    <w:rsid w:val="00B544A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15">
    <w:name w:val="Основной текст (15)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5115pt">
    <w:name w:val="Основной текст (15) + 11;5 pt;Полужирный;Не курсив"/>
    <w:basedOn w:val="a0"/>
    <w:rsid w:val="00B54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519pt-2pt">
    <w:name w:val="Основной текст (15) + 19 pt;Интервал -2 pt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8"/>
      <w:szCs w:val="38"/>
      <w:u w:val="none"/>
    </w:rPr>
  </w:style>
  <w:style w:type="paragraph" w:customStyle="1" w:styleId="140">
    <w:name w:val="Основной текст (14)"/>
    <w:basedOn w:val="a"/>
    <w:link w:val="14"/>
    <w:rsid w:val="00B544A6"/>
    <w:pPr>
      <w:widowControl w:val="0"/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4Exact">
    <w:name w:val="Основной текст (14) Exact"/>
    <w:basedOn w:val="a0"/>
    <w:rsid w:val="00E41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16">
    <w:name w:val="Основной текст (16)_"/>
    <w:basedOn w:val="a0"/>
    <w:link w:val="160"/>
    <w:rsid w:val="00E41770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16TimesNewRoman115pt">
    <w:name w:val="Основной текст (16) + Times New Roman;11;5 pt;Полужирный"/>
    <w:basedOn w:val="16"/>
    <w:rsid w:val="00E417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0">
    <w:name w:val="Оглавление (3)_"/>
    <w:basedOn w:val="a0"/>
    <w:link w:val="31"/>
    <w:rsid w:val="00E417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Arial Unicode MS" w:eastAsia="Arial Unicode MS" w:hAnsi="Arial Unicode MS" w:cs="Arial Unicode MS"/>
    </w:rPr>
  </w:style>
  <w:style w:type="paragraph" w:customStyle="1" w:styleId="31">
    <w:name w:val="Оглавление (3)"/>
    <w:basedOn w:val="a"/>
    <w:link w:val="30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7879D1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customStyle="1" w:styleId="210">
    <w:name w:val="Основной текст 21"/>
    <w:basedOn w:val="a"/>
    <w:rsid w:val="007879D1"/>
    <w:pPr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1">
    <w:name w:val="Body Text 1"/>
    <w:basedOn w:val="210"/>
    <w:rsid w:val="007879D1"/>
    <w:pPr>
      <w:ind w:left="0"/>
    </w:pPr>
  </w:style>
  <w:style w:type="table" w:customStyle="1" w:styleId="13">
    <w:name w:val="Сетка таблицы1"/>
    <w:basedOn w:val="a1"/>
    <w:next w:val="a7"/>
    <w:uiPriority w:val="5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79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79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6A0F-5729-4743-9BA5-ECB822B6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5887</Words>
  <Characters>33561</Characters>
  <Application>Microsoft Office Word</Application>
  <DocSecurity>4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Key</Company>
  <LinksUpToDate>false</LinksUpToDate>
  <CharactersWithSpaces>39370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Kirsanova Svetlana</dc:creator>
  <cp:lastModifiedBy>Sokolova Maria</cp:lastModifiedBy>
  <cp:revision>2</cp:revision>
  <dcterms:created xsi:type="dcterms:W3CDTF">2019-02-14T15:43:00Z</dcterms:created>
  <dcterms:modified xsi:type="dcterms:W3CDTF">2019-02-14T15:43:00Z</dcterms:modified>
</cp:coreProperties>
</file>